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spacing w:after="0"/>
        <w:jc w:val="both"/>
        <w:rPr>
          <w:b/>
          <w:bCs/>
          <w:sz w:val="28"/>
          <w:lang w:val="en-US"/>
        </w:rPr>
      </w:pPr>
      <w:r>
        <w:rPr>
          <w:b/>
          <w:bCs/>
          <w:sz w:val="28"/>
        </w:rPr>
        <w:t>3GPP TSG RAN WG1 #11</w:t>
      </w:r>
      <w:r>
        <w:rPr>
          <w:b/>
          <w:bCs/>
          <w:sz w:val="28"/>
          <w:lang w:val="en-US"/>
        </w:rPr>
        <w:t>2</w:t>
      </w:r>
      <w:r>
        <w:rPr>
          <w:b/>
          <w:bCs/>
          <w:sz w:val="28"/>
        </w:rPr>
        <w:tab/>
      </w:r>
      <w:r>
        <w:rPr>
          <w:b/>
          <w:bCs/>
          <w:sz w:val="28"/>
        </w:rPr>
        <w:tab/>
      </w:r>
      <w:r>
        <w:rPr>
          <w:b/>
          <w:bCs/>
          <w:sz w:val="28"/>
        </w:rPr>
        <w:t xml:space="preserve">                             </w:t>
      </w:r>
      <w:r>
        <w:rPr>
          <w:b/>
          <w:bCs/>
          <w:sz w:val="28"/>
          <w:lang w:val="en-US"/>
        </w:rPr>
        <w:t xml:space="preserve">   </w:t>
      </w:r>
      <w:r>
        <w:rPr>
          <w:rFonts w:ascii="Times New Roman" w:hAnsi="Times New Roman" w:eastAsia="宋体" w:cs="Times New Roman"/>
          <w:b/>
          <w:bCs/>
          <w:color w:val="auto"/>
          <w:sz w:val="28"/>
          <w:szCs w:val="21"/>
          <w:lang w:val="en-US" w:eastAsia="zh-CN" w:bidi="ar"/>
        </w:rPr>
        <w:t>R1-2301026</w:t>
      </w:r>
    </w:p>
    <w:p>
      <w:pPr>
        <w:widowControl w:val="0"/>
        <w:spacing w:after="0"/>
        <w:jc w:val="both"/>
        <w:rPr>
          <w:b/>
          <w:bCs/>
          <w:sz w:val="28"/>
          <w:lang w:val="en-US"/>
        </w:rPr>
      </w:pPr>
      <w:r>
        <w:rPr>
          <w:b/>
          <w:bCs/>
          <w:sz w:val="28"/>
        </w:rPr>
        <w:t xml:space="preserve">Athens, Greece, Feb </w:t>
      </w:r>
      <w:r>
        <w:rPr>
          <w:b/>
          <w:bCs/>
          <w:sz w:val="28"/>
          <w:lang w:val="en-US"/>
        </w:rPr>
        <w:t>27</w:t>
      </w:r>
      <w:r>
        <w:rPr>
          <w:b/>
          <w:bCs/>
          <w:sz w:val="28"/>
          <w:vertAlign w:val="superscript"/>
        </w:rPr>
        <w:t>th</w:t>
      </w:r>
      <w:r>
        <w:rPr>
          <w:b/>
          <w:bCs/>
          <w:sz w:val="28"/>
        </w:rPr>
        <w:t xml:space="preserve"> – March </w:t>
      </w:r>
      <w:r>
        <w:rPr>
          <w:b/>
          <w:bCs/>
          <w:sz w:val="28"/>
          <w:lang w:val="en-US"/>
        </w:rPr>
        <w:t>3</w:t>
      </w:r>
      <w:r>
        <w:rPr>
          <w:b/>
          <w:bCs/>
          <w:sz w:val="28"/>
          <w:vertAlign w:val="superscript"/>
          <w:lang w:val="en-US"/>
        </w:rPr>
        <w:t>rd</w:t>
      </w:r>
      <w:r>
        <w:rPr>
          <w:b/>
          <w:bCs/>
          <w:sz w:val="28"/>
          <w:lang w:val="en-US"/>
        </w:rPr>
        <w:t xml:space="preserve">, </w:t>
      </w:r>
      <w:r>
        <w:rPr>
          <w:b/>
          <w:bCs/>
          <w:sz w:val="28"/>
        </w:rPr>
        <w:t>202</w:t>
      </w:r>
      <w:r>
        <w:rPr>
          <w:b/>
          <w:bCs/>
          <w:sz w:val="28"/>
          <w:lang w:val="en-US"/>
        </w:rPr>
        <w:t>3</w:t>
      </w:r>
    </w:p>
    <w:p>
      <w:pPr>
        <w:pStyle w:val="103"/>
        <w:spacing w:after="0"/>
        <w:rPr>
          <w:rFonts w:ascii="Times New Roman" w:hAnsi="Times New Roman"/>
          <w:sz w:val="24"/>
          <w:szCs w:val="24"/>
          <w:lang w:val="en-US"/>
        </w:rPr>
      </w:pPr>
      <w:bookmarkStart w:id="0" w:name="OLE_LINK4"/>
      <w:bookmarkStart w:id="1" w:name="OLE_LINK3"/>
      <w:r>
        <w:rPr>
          <w:rFonts w:ascii="Times New Roman" w:hAnsi="Times New Roman"/>
          <w:sz w:val="24"/>
          <w:szCs w:val="24"/>
          <w:lang w:val="en-US"/>
        </w:rPr>
        <w:t xml:space="preserve">Source: </w:t>
      </w:r>
      <w:r>
        <w:rPr>
          <w:rFonts w:ascii="Times New Roman" w:hAnsi="Times New Roman"/>
          <w:sz w:val="24"/>
          <w:szCs w:val="24"/>
          <w:lang w:val="en-US"/>
        </w:rPr>
        <w:tab/>
      </w:r>
      <w:r>
        <w:rPr>
          <w:rFonts w:ascii="Times New Roman" w:hAnsi="Times New Roman"/>
          <w:sz w:val="24"/>
          <w:szCs w:val="24"/>
          <w:lang w:val="en-US"/>
        </w:rPr>
        <w:t>CMCC</w:t>
      </w:r>
    </w:p>
    <w:p>
      <w:pPr>
        <w:pStyle w:val="103"/>
        <w:spacing w:after="0"/>
        <w:rPr>
          <w:rFonts w:ascii="Times New Roman" w:hAnsi="Times New Roman"/>
          <w:sz w:val="24"/>
          <w:szCs w:val="24"/>
          <w:lang w:val="en-US"/>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r>
      <w:r>
        <w:rPr>
          <w:rFonts w:hint="eastAsia" w:ascii="Times New Roman" w:hAnsi="Times New Roman"/>
          <w:sz w:val="24"/>
          <w:szCs w:val="24"/>
          <w:lang w:val="en-US"/>
        </w:rPr>
        <w:t>Discussion on L1 signal design and procedure for LP-WUS</w:t>
      </w:r>
    </w:p>
    <w:p>
      <w:pPr>
        <w:pStyle w:val="103"/>
        <w:spacing w:after="0"/>
        <w:rPr>
          <w:rFonts w:ascii="Times New Roman" w:hAnsi="Times New Roman"/>
          <w:sz w:val="24"/>
          <w:szCs w:val="24"/>
          <w:lang w:val="en-US"/>
        </w:rPr>
      </w:pPr>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val="en-US"/>
        </w:rPr>
        <w:t>9.13.3</w:t>
      </w:r>
    </w:p>
    <w:p>
      <w:pPr>
        <w:pStyle w:val="103"/>
        <w:spacing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bookmarkEnd w:id="0"/>
    <w:bookmarkEnd w:id="1"/>
    <w:p>
      <w:pPr>
        <w:pStyle w:val="2"/>
        <w:numPr>
          <w:ilvl w:val="0"/>
          <w:numId w:val="5"/>
        </w:numPr>
        <w:rPr>
          <w:rFonts w:ascii="Times New Roman" w:hAnsi="Times New Roman"/>
        </w:rPr>
      </w:pPr>
      <w:bookmarkStart w:id="4" w:name="_Toc120549591"/>
      <w:r>
        <w:rPr>
          <w:rFonts w:ascii="Times New Roman" w:hAnsi="Times New Roman"/>
        </w:rPr>
        <w:t>Introduction</w:t>
      </w:r>
      <w:bookmarkEnd w:id="4"/>
    </w:p>
    <w:p>
      <w:pPr>
        <w:jc w:val="both"/>
        <w:rPr>
          <w:rFonts w:eastAsia="MS Mincho"/>
        </w:rPr>
      </w:pPr>
      <w:r>
        <w:t>I</w:t>
      </w:r>
      <w:r>
        <w:rPr>
          <w:rFonts w:hint="eastAsia"/>
          <w:lang w:eastAsia="zh-CN"/>
        </w:rPr>
        <w:t>n</w:t>
      </w:r>
      <w:r>
        <w:rPr>
          <w:lang w:eastAsia="zh-CN"/>
        </w:rPr>
        <w:t xml:space="preserve"> last RAN1 meeting, the following agreements were achieved [1] regarding the L1 signal design and procedure for low power WUS:</w:t>
      </w:r>
    </w:p>
    <w:p>
      <w:pPr>
        <w:rPr>
          <w:rFonts w:cs="Times"/>
          <w:b/>
          <w:bCs/>
          <w:highlight w:val="green"/>
          <w:lang w:eastAsia="zh-CN"/>
        </w:rPr>
      </w:pPr>
      <w:r>
        <w:rPr>
          <w:rFonts w:cs="Times"/>
          <w:b/>
          <w:bCs/>
          <w:highlight w:val="green"/>
          <w:lang w:eastAsia="zh-CN"/>
        </w:rPr>
        <w:t>Agreement</w:t>
      </w:r>
    </w:p>
    <w:p>
      <w:pPr>
        <w:pStyle w:val="133"/>
        <w:numPr>
          <w:ilvl w:val="0"/>
          <w:numId w:val="6"/>
        </w:numPr>
        <w:spacing w:before="0"/>
        <w:ind w:leftChars="0"/>
        <w:rPr>
          <w:rFonts w:hint="eastAsia" w:cs="Times"/>
          <w:szCs w:val="20"/>
        </w:rPr>
      </w:pPr>
      <w:r>
        <w:rPr>
          <w:rFonts w:cs="Times"/>
          <w:szCs w:val="20"/>
        </w:rPr>
        <w:t>Study generation and link performance of multi-carrier (MC)-ASK (including OOK) waveform</w:t>
      </w:r>
    </w:p>
    <w:p>
      <w:pPr>
        <w:pStyle w:val="133"/>
        <w:numPr>
          <w:ilvl w:val="1"/>
          <w:numId w:val="6"/>
        </w:numPr>
        <w:spacing w:before="0"/>
        <w:ind w:leftChars="0"/>
        <w:rPr>
          <w:rFonts w:hint="eastAsia" w:cs="Times"/>
          <w:szCs w:val="20"/>
        </w:rPr>
      </w:pPr>
      <w:r>
        <w:rPr>
          <w:rFonts w:cs="Times"/>
          <w:szCs w:val="20"/>
        </w:rPr>
        <w:t xml:space="preserve">study techniques to generate waveform by modulating sub-carriers of CP-OFDM symbol, consider up to M bits transmitted per OFDM symbol, where M is FFS. </w:t>
      </w:r>
    </w:p>
    <w:p>
      <w:pPr>
        <w:pStyle w:val="133"/>
        <w:numPr>
          <w:ilvl w:val="2"/>
          <w:numId w:val="6"/>
        </w:numPr>
        <w:spacing w:before="0"/>
        <w:ind w:leftChars="0"/>
        <w:rPr>
          <w:rFonts w:hint="eastAsia" w:cs="Times"/>
          <w:color w:val="auto"/>
          <w:szCs w:val="20"/>
        </w:rPr>
      </w:pPr>
      <w:r>
        <w:rPr>
          <w:rFonts w:hint="eastAsia" w:cs="Times"/>
          <w:color w:val="auto"/>
          <w:szCs w:val="20"/>
        </w:rPr>
        <w:t xml:space="preserve">Note that above does not preclude DFT-S-OFDMA </w:t>
      </w:r>
    </w:p>
    <w:p>
      <w:pPr>
        <w:pStyle w:val="133"/>
        <w:numPr>
          <w:ilvl w:val="0"/>
          <w:numId w:val="6"/>
        </w:numPr>
        <w:spacing w:before="0"/>
        <w:ind w:leftChars="0"/>
        <w:rPr>
          <w:rFonts w:hint="eastAsia" w:cs="Times"/>
          <w:szCs w:val="20"/>
        </w:rPr>
      </w:pPr>
      <w:r>
        <w:rPr>
          <w:rFonts w:cs="Times"/>
          <w:szCs w:val="20"/>
        </w:rPr>
        <w:t>Study generation and link performance of multi-carrier (MC)-FSK waveforms</w:t>
      </w:r>
    </w:p>
    <w:p>
      <w:pPr>
        <w:pStyle w:val="133"/>
        <w:numPr>
          <w:ilvl w:val="1"/>
          <w:numId w:val="6"/>
        </w:numPr>
        <w:spacing w:before="0"/>
        <w:ind w:leftChars="0"/>
        <w:rPr>
          <w:rFonts w:hint="eastAsia" w:cs="Times"/>
          <w:szCs w:val="20"/>
        </w:rPr>
      </w:pPr>
      <w:r>
        <w:rPr>
          <w:rFonts w:cs="Times"/>
          <w:szCs w:val="20"/>
        </w:rPr>
        <w:t>study techniques to generate waveform by modulating sub-carriers of CP-OFDM symbol</w:t>
      </w:r>
      <w:r>
        <w:rPr>
          <w:rFonts w:hint="eastAsia" w:cs="Times"/>
          <w:color w:val="auto"/>
          <w:szCs w:val="20"/>
        </w:rPr>
        <w:t xml:space="preserve"> </w:t>
      </w:r>
      <w:r>
        <w:rPr>
          <w:rFonts w:cs="Times"/>
          <w:szCs w:val="20"/>
        </w:rPr>
        <w:t>symbol, consider up to M bits transmitted per OFDM symbol, where M is FFS.</w:t>
      </w:r>
    </w:p>
    <w:p>
      <w:pPr>
        <w:pStyle w:val="133"/>
        <w:numPr>
          <w:ilvl w:val="0"/>
          <w:numId w:val="6"/>
        </w:numPr>
        <w:spacing w:before="0"/>
        <w:ind w:leftChars="0"/>
        <w:rPr>
          <w:rFonts w:hint="eastAsia" w:cs="Times"/>
          <w:szCs w:val="20"/>
        </w:rPr>
      </w:pPr>
      <w:r>
        <w:rPr>
          <w:rFonts w:cs="Times"/>
          <w:szCs w:val="20"/>
        </w:rPr>
        <w:t xml:space="preserve">Study link performance of OFDMA-based </w:t>
      </w:r>
      <w:r>
        <w:rPr>
          <w:rFonts w:hint="eastAsia" w:cs="Times"/>
          <w:color w:val="auto"/>
          <w:szCs w:val="20"/>
        </w:rPr>
        <w:t>signals/channels</w:t>
      </w:r>
      <w:r>
        <w:rPr>
          <w:rFonts w:cs="Times"/>
          <w:szCs w:val="20"/>
        </w:rPr>
        <w:t xml:space="preserve"> considering at least the existing signal/channel structure (e.g. CSI-RS, SSS)</w:t>
      </w:r>
    </w:p>
    <w:p>
      <w:pPr>
        <w:pStyle w:val="133"/>
        <w:numPr>
          <w:ilvl w:val="1"/>
          <w:numId w:val="6"/>
        </w:numPr>
        <w:spacing w:before="0"/>
        <w:ind w:leftChars="0"/>
        <w:rPr>
          <w:rFonts w:hint="eastAsia" w:cs="Times"/>
          <w:szCs w:val="20"/>
        </w:rPr>
      </w:pPr>
      <w:r>
        <w:rPr>
          <w:rFonts w:cs="Times"/>
          <w:szCs w:val="20"/>
        </w:rPr>
        <w:t>Other signal/channel structures are not precluded</w:t>
      </w:r>
    </w:p>
    <w:p>
      <w:pPr>
        <w:pStyle w:val="133"/>
        <w:numPr>
          <w:ilvl w:val="0"/>
          <w:numId w:val="6"/>
        </w:numPr>
        <w:spacing w:before="0"/>
        <w:ind w:leftChars="0"/>
        <w:rPr>
          <w:rFonts w:hint="eastAsia" w:cs="Times"/>
          <w:szCs w:val="20"/>
        </w:rPr>
      </w:pPr>
      <w:r>
        <w:rPr>
          <w:rFonts w:cs="Times"/>
          <w:szCs w:val="20"/>
        </w:rPr>
        <w:t>For next meeting, companies to provide input on aspects to consider that might impact link performance</w:t>
      </w:r>
    </w:p>
    <w:p>
      <w:pPr>
        <w:rPr>
          <w:rFonts w:cs="Times"/>
          <w:lang w:eastAsia="zh-CN"/>
        </w:rPr>
      </w:pPr>
    </w:p>
    <w:p>
      <w:pPr>
        <w:rPr>
          <w:rFonts w:cs="Times"/>
          <w:b/>
          <w:bCs/>
          <w:highlight w:val="green"/>
          <w:lang w:eastAsia="zh-CN"/>
        </w:rPr>
      </w:pPr>
      <w:r>
        <w:rPr>
          <w:rFonts w:cs="Times"/>
          <w:b/>
          <w:bCs/>
          <w:highlight w:val="green"/>
          <w:lang w:eastAsia="zh-CN"/>
        </w:rPr>
        <w:t>Agreement</w:t>
      </w:r>
    </w:p>
    <w:p>
      <w:pPr>
        <w:rPr>
          <w:rFonts w:cs="Times"/>
        </w:rPr>
      </w:pPr>
      <w:r>
        <w:rPr>
          <w:rFonts w:cs="Times"/>
        </w:rPr>
        <w:t xml:space="preserve">For the purpose of study, the BW of one LP-WUS is not greater than X (FFS X is 5 or 20) MHz for FR1, study further </w:t>
      </w:r>
    </w:p>
    <w:p>
      <w:pPr>
        <w:pStyle w:val="133"/>
        <w:numPr>
          <w:ilvl w:val="0"/>
          <w:numId w:val="7"/>
        </w:numPr>
        <w:spacing w:before="0"/>
        <w:ind w:leftChars="0"/>
        <w:rPr>
          <w:rFonts w:hint="eastAsia" w:cs="Times"/>
          <w:szCs w:val="20"/>
        </w:rPr>
      </w:pPr>
      <w:r>
        <w:rPr>
          <w:rFonts w:cs="Times"/>
          <w:szCs w:val="20"/>
        </w:rPr>
        <w:t>whether BW of LP-WUS is configurable (implicitly or explicitly)</w:t>
      </w:r>
    </w:p>
    <w:p>
      <w:pPr>
        <w:pStyle w:val="133"/>
        <w:numPr>
          <w:ilvl w:val="0"/>
          <w:numId w:val="7"/>
        </w:numPr>
        <w:spacing w:before="0"/>
        <w:ind w:leftChars="0"/>
        <w:rPr>
          <w:rFonts w:hint="eastAsia" w:cs="Times"/>
          <w:szCs w:val="20"/>
        </w:rPr>
      </w:pPr>
      <w:r>
        <w:rPr>
          <w:rFonts w:cs="Times"/>
          <w:szCs w:val="20"/>
        </w:rPr>
        <w:t xml:space="preserve">size of guard band [FFS: within or outside of BW X], if any </w:t>
      </w:r>
    </w:p>
    <w:p>
      <w:pPr>
        <w:pStyle w:val="133"/>
        <w:numPr>
          <w:ilvl w:val="0"/>
          <w:numId w:val="7"/>
        </w:numPr>
        <w:spacing w:before="0"/>
        <w:ind w:leftChars="0"/>
        <w:rPr>
          <w:rFonts w:hint="eastAsia" w:cs="Times"/>
          <w:szCs w:val="20"/>
        </w:rPr>
      </w:pPr>
      <w:r>
        <w:rPr>
          <w:rFonts w:cs="Times"/>
          <w:szCs w:val="20"/>
        </w:rPr>
        <w:t>whether there is different X for Idle, Connected, Inactive modes</w:t>
      </w:r>
    </w:p>
    <w:p>
      <w:pPr>
        <w:rPr>
          <w:lang w:eastAsia="zh-CN"/>
        </w:rPr>
      </w:pPr>
      <w:r>
        <w:rPr>
          <w:lang w:eastAsia="zh-CN"/>
        </w:rPr>
        <w:t>FFS: Whether FR2 is included in the scope of LP-WUS SI</w:t>
      </w:r>
    </w:p>
    <w:p>
      <w:pPr>
        <w:rPr>
          <w:lang w:eastAsia="zh-CN"/>
        </w:rPr>
      </w:pPr>
    </w:p>
    <w:p>
      <w:pPr>
        <w:rPr>
          <w:rFonts w:cs="Times"/>
          <w:b/>
          <w:bCs/>
          <w:highlight w:val="green"/>
          <w:lang w:eastAsia="zh-CN"/>
        </w:rPr>
      </w:pPr>
      <w:r>
        <w:rPr>
          <w:rFonts w:cs="Times"/>
          <w:b/>
          <w:bCs/>
          <w:highlight w:val="green"/>
          <w:lang w:eastAsia="zh-CN"/>
        </w:rPr>
        <w:t>Agreement</w:t>
      </w:r>
    </w:p>
    <w:p>
      <w:pPr>
        <w:rPr>
          <w:rFonts w:cs="Times"/>
          <w:szCs w:val="16"/>
        </w:rPr>
      </w:pPr>
      <w:r>
        <w:rPr>
          <w:rFonts w:cs="Times"/>
        </w:rPr>
        <w:t>For a UE support LP-WUR</w:t>
      </w:r>
      <w:r>
        <w:rPr>
          <w:rFonts w:eastAsia="Malgun Gothic" w:cs="Times"/>
          <w:szCs w:val="16"/>
        </w:rPr>
        <w:t xml:space="preserve"> in IDLE/INACTIVE mode, </w:t>
      </w:r>
    </w:p>
    <w:p>
      <w:pPr>
        <w:pStyle w:val="133"/>
        <w:numPr>
          <w:ilvl w:val="0"/>
          <w:numId w:val="8"/>
        </w:numPr>
        <w:spacing w:before="0"/>
        <w:ind w:leftChars="0"/>
        <w:rPr>
          <w:rFonts w:hint="eastAsia" w:cs="Times"/>
          <w:szCs w:val="20"/>
        </w:rPr>
      </w:pPr>
      <w:r>
        <w:rPr>
          <w:rFonts w:cs="Times"/>
          <w:szCs w:val="20"/>
        </w:rPr>
        <w:t xml:space="preserve">Study how to reduce UE power consumption due to existing RRM measurement requirements at least for mobility support, </w:t>
      </w:r>
    </w:p>
    <w:p>
      <w:pPr>
        <w:pStyle w:val="133"/>
        <w:numPr>
          <w:ilvl w:val="1"/>
          <w:numId w:val="8"/>
        </w:numPr>
        <w:spacing w:before="0"/>
        <w:ind w:leftChars="0"/>
        <w:rPr>
          <w:rFonts w:hint="eastAsia" w:cs="Times"/>
          <w:szCs w:val="20"/>
        </w:rPr>
      </w:pPr>
      <w:r>
        <w:rPr>
          <w:rFonts w:cs="Times"/>
          <w:szCs w:val="20"/>
        </w:rPr>
        <w:t>study feasibility of RRM measurements performed by LP-WUR, at least for serving/camping cell, based on signals detected by LP-WUR</w:t>
      </w:r>
    </w:p>
    <w:p>
      <w:pPr>
        <w:pStyle w:val="133"/>
        <w:numPr>
          <w:ilvl w:val="2"/>
          <w:numId w:val="8"/>
        </w:numPr>
        <w:spacing w:before="0"/>
        <w:ind w:leftChars="0"/>
        <w:rPr>
          <w:rFonts w:hint="eastAsia" w:cs="Times"/>
          <w:szCs w:val="20"/>
        </w:rPr>
      </w:pPr>
      <w:r>
        <w:rPr>
          <w:rFonts w:cs="Times"/>
          <w:szCs w:val="20"/>
        </w:rPr>
        <w:t>FFS: measurement metric</w:t>
      </w:r>
    </w:p>
    <w:p>
      <w:pPr>
        <w:pStyle w:val="133"/>
        <w:numPr>
          <w:ilvl w:val="2"/>
          <w:numId w:val="8"/>
        </w:numPr>
        <w:spacing w:before="0"/>
        <w:ind w:leftChars="0"/>
        <w:rPr>
          <w:rFonts w:hint="eastAsia" w:cs="Times"/>
          <w:szCs w:val="20"/>
        </w:rPr>
      </w:pPr>
      <w:r>
        <w:rPr>
          <w:rFonts w:cs="Times"/>
          <w:szCs w:val="20"/>
        </w:rPr>
        <w:t xml:space="preserve">FFS: whether and how to identify cell/ tracking area </w:t>
      </w:r>
    </w:p>
    <w:p>
      <w:pPr>
        <w:pStyle w:val="133"/>
        <w:numPr>
          <w:ilvl w:val="2"/>
          <w:numId w:val="8"/>
        </w:numPr>
        <w:spacing w:before="0"/>
        <w:ind w:leftChars="0"/>
        <w:rPr>
          <w:rFonts w:hint="eastAsia" w:cs="Times"/>
          <w:szCs w:val="20"/>
        </w:rPr>
      </w:pPr>
      <w:r>
        <w:rPr>
          <w:rFonts w:cs="Times"/>
          <w:szCs w:val="20"/>
        </w:rPr>
        <w:t>FFS: need for neighbouring cells</w:t>
      </w:r>
    </w:p>
    <w:p>
      <w:pPr>
        <w:pStyle w:val="133"/>
        <w:numPr>
          <w:ilvl w:val="2"/>
          <w:numId w:val="8"/>
        </w:numPr>
        <w:spacing w:before="0"/>
        <w:ind w:leftChars="0"/>
        <w:rPr>
          <w:rFonts w:hint="eastAsia" w:cs="Times"/>
          <w:szCs w:val="20"/>
        </w:rPr>
      </w:pPr>
      <w:r>
        <w:rPr>
          <w:rFonts w:cs="Times"/>
          <w:szCs w:val="20"/>
        </w:rPr>
        <w:t>FFS: need for relaxation of existing RRM measurement requirements (for UE)</w:t>
      </w:r>
    </w:p>
    <w:p/>
    <w:p>
      <w:pPr>
        <w:jc w:val="both"/>
        <w:rPr>
          <w:lang w:eastAsia="zh-CN"/>
        </w:rPr>
      </w:pPr>
      <w:r>
        <w:rPr>
          <w:lang w:eastAsia="zh-CN"/>
        </w:rPr>
        <w:t xml:space="preserve">In this contribution, </w:t>
      </w:r>
      <w:r>
        <w:rPr>
          <w:rFonts w:hint="eastAsia"/>
          <w:lang w:eastAsia="zh-CN"/>
        </w:rPr>
        <w:t xml:space="preserve">the design of </w:t>
      </w:r>
      <w:r>
        <w:rPr>
          <w:lang w:val="en-US" w:eastAsia="zh-CN"/>
        </w:rPr>
        <w:t>low power</w:t>
      </w:r>
      <w:r>
        <w:rPr>
          <w:rFonts w:hint="eastAsia"/>
          <w:lang w:eastAsia="zh-CN"/>
        </w:rPr>
        <w:t xml:space="preserve"> wake-up </w:t>
      </w:r>
      <w:r>
        <w:rPr>
          <w:lang w:eastAsia="zh-CN"/>
        </w:rPr>
        <w:t>signal</w:t>
      </w:r>
      <w:r>
        <w:rPr>
          <w:lang w:val="en-US" w:eastAsia="zh-CN"/>
        </w:rPr>
        <w:t xml:space="preserve"> (LP-WUS)</w:t>
      </w:r>
      <w:r>
        <w:rPr>
          <w:rFonts w:hint="eastAsia"/>
          <w:lang w:eastAsia="zh-CN"/>
        </w:rPr>
        <w:t xml:space="preserve"> to reduce power consumption </w:t>
      </w:r>
      <w:r>
        <w:rPr>
          <w:lang w:eastAsia="zh-CN"/>
        </w:rPr>
        <w:t>and related procedure will be discussed.</w:t>
      </w:r>
    </w:p>
    <w:p>
      <w:pPr>
        <w:pStyle w:val="2"/>
        <w:numPr>
          <w:ilvl w:val="0"/>
          <w:numId w:val="5"/>
        </w:numPr>
        <w:rPr>
          <w:rFonts w:ascii="Times New Roman" w:hAnsi="Times New Roman" w:eastAsiaTheme="minorEastAsia"/>
          <w:lang w:eastAsia="zh-CN"/>
        </w:rPr>
      </w:pPr>
      <w:r>
        <w:rPr>
          <w:rFonts w:ascii="Times New Roman" w:hAnsi="Times New Roman" w:eastAsiaTheme="minorEastAsia"/>
          <w:lang w:eastAsia="zh-CN"/>
        </w:rPr>
        <w:t>Discussion</w:t>
      </w:r>
      <w:r>
        <w:rPr>
          <w:rFonts w:ascii="Times New Roman" w:hAnsi="Times New Roman" w:eastAsiaTheme="minorEastAsia"/>
          <w:lang w:val="en-US" w:eastAsia="zh-CN"/>
        </w:rPr>
        <w:t xml:space="preserve"> </w:t>
      </w:r>
    </w:p>
    <w:p>
      <w:pPr>
        <w:pStyle w:val="3"/>
        <w:rPr>
          <w:lang w:val="en-US" w:eastAsia="zh-CN"/>
        </w:rPr>
      </w:pPr>
      <w:r>
        <w:rPr>
          <w:lang w:eastAsia="zh-CN"/>
        </w:rPr>
        <w:t xml:space="preserve">2.1 </w:t>
      </w:r>
      <w:r>
        <w:rPr>
          <w:lang w:val="en-US" w:eastAsia="zh-CN"/>
        </w:rPr>
        <w:t>Waveform and modulation</w:t>
      </w:r>
    </w:p>
    <w:p>
      <w:pPr>
        <w:pStyle w:val="133"/>
        <w:ind w:left="0" w:leftChars="0" w:firstLine="0"/>
        <w:jc w:val="both"/>
        <w:rPr>
          <w:rFonts w:hint="eastAsia"/>
          <w:lang w:val="en-US"/>
        </w:rPr>
      </w:pPr>
      <w:r>
        <w:rPr>
          <w:lang w:val="en-US"/>
        </w:rPr>
        <w:t xml:space="preserve">According to the agreement of last meeting, the candidate waveforms of LP-WUS includes MC-ASK, MC-FSK and OFDMA-based. </w:t>
      </w:r>
      <w:r>
        <w:rPr>
          <w:rFonts w:cs="Times"/>
          <w:szCs w:val="20"/>
        </w:rPr>
        <w:t xml:space="preserve">OFDMA-based waveform needs the smallest change to current gNB transmitter, however, the LP-WUR should have the similar capability as MR which is not a good solution for LP-WUS/LP-WUS design. </w:t>
      </w:r>
      <w:r>
        <w:rPr>
          <w:lang w:val="en-US"/>
        </w:rPr>
        <w:t>MC-ASK is the easiest method which represents the signal status by different amplitude and the LP-WUS receiver design can also be simplified to support envelope detection without local oscillator (LO) which also reduce power consumption and cost in some stage. Compared with MC-ASK, the receiver architecture of MC-FSK is more complicated, thus, we think MC-ASK can be considered as the first priority of LP-WUS waveform study.</w:t>
      </w:r>
    </w:p>
    <w:p>
      <w:pPr>
        <w:jc w:val="both"/>
        <w:rPr>
          <w:rFonts w:hint="eastAsia"/>
          <w:lang w:val="en-US"/>
        </w:rPr>
      </w:pPr>
      <w:r>
        <w:rPr>
          <w:b/>
          <w:lang w:eastAsia="zh-CN"/>
        </w:rPr>
        <w:t>Proposal</w:t>
      </w:r>
      <w:r>
        <w:rPr>
          <w:rFonts w:hint="eastAsia"/>
          <w:b/>
          <w:lang w:eastAsia="zh-CN"/>
        </w:rPr>
        <w:t xml:space="preserve"> </w:t>
      </w:r>
      <w:r>
        <w:rPr>
          <w:b/>
          <w:lang w:eastAsia="zh-CN"/>
        </w:rPr>
        <w:t xml:space="preserve">1. MC-ASK (OOK) waveform can be considered as the first priority of </w:t>
      </w:r>
      <w:r>
        <w:rPr>
          <w:b/>
          <w:lang w:val="en-US" w:eastAsia="zh-CN"/>
        </w:rPr>
        <w:t>LP-WUS study.</w:t>
      </w:r>
    </w:p>
    <w:p>
      <w:pPr>
        <w:pStyle w:val="133"/>
        <w:ind w:left="0" w:leftChars="0" w:firstLine="0"/>
        <w:jc w:val="both"/>
        <w:rPr>
          <w:rFonts w:hint="eastAsia"/>
          <w:lang w:val="en-US" w:eastAsia="zh-CN"/>
        </w:rPr>
      </w:pPr>
      <w:r>
        <w:rPr>
          <w:lang w:val="en-US"/>
        </w:rPr>
        <w:t>However, how to improve the ability to resist on noise and enhance the reliability of MC-ASK is still need to be considering. One remarkable approach is to use Manchester Encoding to prevent the loss of clock synchronization and analog link bit errors from low frequency shifts. The ON and OFF-symbols are transmitted in pairs of either (ON, OFF) or (OFF, ON)</w:t>
      </w:r>
      <w:r>
        <w:rPr>
          <w:lang w:val="en-US" w:eastAsia="en-GB"/>
        </w:rPr>
        <w:t xml:space="preserve"> which is helpful to estimate the accurate detection of the state of signal per unit time and avoid missing detection. The LP-WUS receiver can compare the received energy in the first and second half of the pair to make a decision, which can reduce the cost and enhance the reliability.</w:t>
      </w:r>
    </w:p>
    <w:p>
      <w:pPr>
        <w:jc w:val="both"/>
        <w:rPr>
          <w:lang w:val="en-US"/>
        </w:rPr>
      </w:pPr>
      <w:r>
        <w:rPr>
          <w:b/>
          <w:lang w:eastAsia="zh-CN"/>
        </w:rPr>
        <w:t>Proposal</w:t>
      </w:r>
      <w:r>
        <w:rPr>
          <w:rFonts w:hint="eastAsia"/>
          <w:b/>
          <w:lang w:eastAsia="zh-CN"/>
        </w:rPr>
        <w:t xml:space="preserve"> </w:t>
      </w:r>
      <w:r>
        <w:rPr>
          <w:b/>
          <w:lang w:eastAsia="zh-CN"/>
        </w:rPr>
        <w:t xml:space="preserve">2. </w:t>
      </w:r>
      <w:r>
        <w:rPr>
          <w:b/>
          <w:lang w:val="en-US"/>
        </w:rPr>
        <w:t>Manchester Encoding</w:t>
      </w:r>
      <w:r>
        <w:rPr>
          <w:b/>
          <w:lang w:eastAsia="zh-CN"/>
        </w:rPr>
        <w:t xml:space="preserve"> can be</w:t>
      </w:r>
      <w:r>
        <w:rPr>
          <w:b/>
          <w:lang w:val="en-US" w:eastAsia="zh-CN"/>
        </w:rPr>
        <w:t xml:space="preserve"> the candidate method to enhance the reliability of MC-ASK(OOK) based LP-WUS.</w:t>
      </w:r>
    </w:p>
    <w:p>
      <w:pPr>
        <w:pStyle w:val="133"/>
        <w:ind w:left="0" w:leftChars="0" w:firstLine="0"/>
        <w:jc w:val="both"/>
        <w:rPr>
          <w:rFonts w:hint="eastAsia"/>
          <w:lang w:val="en-US" w:eastAsia="en-GB"/>
        </w:rPr>
      </w:pPr>
      <w:r>
        <w:rPr>
          <w:lang w:val="en-US"/>
        </w:rPr>
        <w:t xml:space="preserve">Considering the cost of transmitter structure, the LP-WUS need to co-existing with the legacy NR signal to reuse the </w:t>
      </w:r>
      <w:r>
        <w:rPr>
          <w:lang w:val="en-US" w:eastAsia="zh-CN"/>
        </w:rPr>
        <w:t xml:space="preserve">existing gNB </w:t>
      </w:r>
      <w:r>
        <w:rPr>
          <w:lang w:val="en-US"/>
        </w:rPr>
        <w:t xml:space="preserve">transmitter </w:t>
      </w:r>
      <w:r>
        <w:rPr>
          <w:lang w:val="en-US" w:eastAsia="zh-CN"/>
        </w:rPr>
        <w:t>hardware. T</w:t>
      </w:r>
      <w:r>
        <w:rPr>
          <w:lang w:val="en-US"/>
        </w:rPr>
        <w:t>herefore</w:t>
      </w:r>
      <w:r>
        <w:rPr>
          <w:rFonts w:hint="eastAsia"/>
          <w:lang w:val="en-US"/>
        </w:rPr>
        <w:t>,</w:t>
      </w:r>
      <w:r>
        <w:rPr>
          <w:lang w:val="en-US"/>
        </w:rPr>
        <w:t xml:space="preserve"> it is necessary to study how to integrate them together and minimize the interference between them. </w:t>
      </w:r>
      <w:r>
        <w:rPr>
          <w:lang w:val="en-US" w:eastAsia="zh-CN"/>
        </w:rPr>
        <w:t xml:space="preserve">According to the agreement of last meeting, it is recommended to </w:t>
      </w:r>
      <w:r>
        <w:rPr>
          <w:lang w:val="en-US"/>
        </w:rPr>
        <w:t>study techniques to generate waveform by modulating sub-carriers of CP-OFDM symbol,</w:t>
      </w:r>
      <w:r>
        <w:rPr>
          <w:lang w:val="en-US" w:eastAsia="en-GB"/>
        </w:rPr>
        <w:t xml:space="preserve"> here are two mainstream options can be considered. </w:t>
      </w:r>
    </w:p>
    <w:p>
      <w:pPr>
        <w:rPr>
          <w:b/>
          <w:bCs/>
          <w:u w:val="single"/>
          <w:lang w:eastAsia="en-GB"/>
        </w:rPr>
      </w:pPr>
      <w:r>
        <w:rPr>
          <w:b/>
          <w:bCs/>
          <w:lang w:val="en-US" w:eastAsia="en-GB"/>
        </w:rPr>
        <w:t>Option 1:</w:t>
      </w:r>
      <w:r>
        <w:rPr>
          <w:b/>
          <w:bCs/>
          <w:u w:val="single"/>
          <w:lang w:eastAsia="en-GB"/>
        </w:rPr>
        <w:t xml:space="preserve"> </w:t>
      </w:r>
      <w:r>
        <w:rPr>
          <w:b/>
          <w:bCs/>
          <w:u w:val="single"/>
          <w:lang w:val="en-US" w:eastAsia="en-GB"/>
        </w:rPr>
        <w:t xml:space="preserve">Generate the LP-WUS by </w:t>
      </w:r>
      <w:r>
        <w:rPr>
          <w:b/>
          <w:bCs/>
          <w:u w:val="single"/>
          <w:lang w:eastAsia="en-GB"/>
        </w:rPr>
        <w:t>DFT-s-OFDM</w:t>
      </w:r>
    </w:p>
    <w:p>
      <w:pPr>
        <w:jc w:val="both"/>
        <w:rPr>
          <w:lang w:val="en-US" w:eastAsia="en-GB"/>
        </w:rPr>
      </w:pPr>
      <w:r>
        <w:rPr>
          <w:lang w:val="en-US" w:eastAsia="en-GB"/>
        </w:rPr>
        <w:t>Assuming the ideal time domain signal MC-ASK based LP-WUS is {</w:t>
      </w:r>
      <w:r>
        <w:rPr>
          <w:position w:val="-10"/>
          <w:lang w:val="en-US" w:eastAsia="en-GB"/>
        </w:rPr>
        <w:object>
          <v:shape id="_x0000_i1025" o:spt="75" type="#_x0000_t75" style="height:17.05pt;width:14.9pt;" o:ole="t" filled="f" o:preferrelative="t" stroked="f" coordsize="21600,21600">
            <v:path/>
            <v:fill on="f" focussize="0,0"/>
            <v:stroke on="f" joinstyle="miter"/>
            <v:imagedata r:id="rId7" o:title=""/>
            <o:lock v:ext="edit" aspectratio="t"/>
            <w10:wrap type="none"/>
            <w10:anchorlock/>
          </v:shape>
          <o:OLEObject Type="Embed" ProgID="Equation.KSEE3" ShapeID="_x0000_i1025" DrawAspect="Content" ObjectID="_1468075725" r:id="rId6">
            <o:LockedField>false</o:LockedField>
          </o:OLEObject>
        </w:object>
      </w:r>
      <w:r>
        <w:rPr>
          <w:lang w:val="en-US" w:eastAsia="en-GB"/>
        </w:rPr>
        <w:t>}={</w:t>
      </w:r>
      <w:r>
        <w:rPr>
          <w:position w:val="-12"/>
          <w:lang w:val="en-US" w:eastAsia="en-GB"/>
        </w:rPr>
        <w:object>
          <v:shape id="_x0000_i1026" o:spt="75" type="#_x0000_t75" style="height:18pt;width:62.9pt;" o:ole="t" filled="f" o:preferrelative="t" stroked="f" coordsize="21600,21600">
            <v:path/>
            <v:fill on="f" focussize="0,0"/>
            <v:stroke on="f" joinstyle="miter"/>
            <v:imagedata r:id="rId9" o:title=""/>
            <o:lock v:ext="edit" aspectratio="t"/>
            <w10:wrap type="none"/>
            <w10:anchorlock/>
          </v:shape>
          <o:OLEObject Type="Embed" ProgID="Equation.KSEE3" ShapeID="_x0000_i1026" DrawAspect="Content" ObjectID="_1468075726" r:id="rId8">
            <o:LockedField>false</o:LockedField>
          </o:OLEObject>
        </w:object>
      </w:r>
      <w:r>
        <w:rPr>
          <w:lang w:val="en-US" w:eastAsia="en-GB"/>
        </w:rPr>
        <w:t xml:space="preserve">} which each </w:t>
      </w:r>
      <w:r>
        <w:rPr>
          <w:position w:val="-10"/>
          <w:lang w:val="en-US" w:eastAsia="en-GB"/>
        </w:rPr>
        <w:object>
          <v:shape id="_x0000_i1027" o:spt="75" type="#_x0000_t75" style="height:17.05pt;width:14.9pt;" o:ole="t" filled="f" o:preferrelative="t" stroked="f" coordsize="21600,21600">
            <v:path/>
            <v:fill on="f" focussize="0,0"/>
            <v:stroke on="f" joinstyle="miter"/>
            <v:imagedata r:id="rId7" o:title=""/>
            <o:lock v:ext="edit" aspectratio="t"/>
            <w10:wrap type="none"/>
            <w10:anchorlock/>
          </v:shape>
          <o:OLEObject Type="Embed" ProgID="Equation.KSEE3" ShapeID="_x0000_i1027" DrawAspect="Content" ObjectID="_1468075727" r:id="rId10">
            <o:LockedField>false</o:LockedField>
          </o:OLEObject>
        </w:object>
      </w:r>
      <w:r>
        <w:rPr>
          <w:lang w:val="en-US" w:eastAsia="en-GB"/>
        </w:rPr>
        <w:t xml:space="preserve"> presents value 0 or 1, in order to </w:t>
      </w:r>
      <w:r>
        <w:rPr>
          <w:lang w:val="en-US" w:eastAsia="zh-CN"/>
        </w:rPr>
        <w:t>guarantee the coexistence with the legacy NR, f</w:t>
      </w:r>
      <w:r>
        <w:rPr>
          <w:lang w:val="en-US" w:eastAsia="en-GB"/>
        </w:rPr>
        <w:t>irstly, transfer {</w:t>
      </w:r>
      <w:r>
        <w:rPr>
          <w:position w:val="-10"/>
          <w:lang w:val="en-US" w:eastAsia="en-GB"/>
        </w:rPr>
        <w:object>
          <v:shape id="_x0000_i1028" o:spt="75" type="#_x0000_t75" style="height:17.05pt;width:14.9pt;" o:ole="t" filled="f" o:preferrelative="t" stroked="f" coordsize="21600,21600">
            <v:path/>
            <v:fill on="f" focussize="0,0"/>
            <v:stroke on="f" joinstyle="miter"/>
            <v:imagedata r:id="rId7" o:title=""/>
            <o:lock v:ext="edit" aspectratio="t"/>
            <w10:wrap type="none"/>
            <w10:anchorlock/>
          </v:shape>
          <o:OLEObject Type="Embed" ProgID="Equation.KSEE3" ShapeID="_x0000_i1028" DrawAspect="Content" ObjectID="_1468075728" r:id="rId11">
            <o:LockedField>false</o:LockedField>
          </o:OLEObject>
        </w:object>
      </w:r>
      <w:r>
        <w:rPr>
          <w:lang w:val="en-US" w:eastAsia="en-GB"/>
        </w:rPr>
        <w:t>} to a frequency domain signal{Xn} by DFT, then, using up-sample method to spread spectrum the {Xn} into {Xm} coexist with the legacy NR signal sub-carrier size M. After that, convert the spread spectrum signal {Xm} into time domain signal through IFFT and obtain {</w:t>
      </w:r>
      <w:r>
        <w:rPr>
          <w:position w:val="-6"/>
          <w:lang w:val="en-US" w:eastAsia="en-GB"/>
        </w:rPr>
        <w:object>
          <v:shape id="_x0000_i1029" o:spt="75" type="#_x0000_t75" style="height:21.85pt;width:17.05pt;" o:ole="t" filled="f" o:preferrelative="t" stroked="f" coordsize="21600,21600">
            <v:path/>
            <v:fill on="f" focussize="0,0"/>
            <v:stroke on="f" joinstyle="miter"/>
            <v:imagedata r:id="rId13" o:title=""/>
            <o:lock v:ext="edit" aspectratio="t"/>
            <w10:wrap type="none"/>
            <w10:anchorlock/>
          </v:shape>
          <o:OLEObject Type="Embed" ProgID="Equation.KSEE3" ShapeID="_x0000_i1029" DrawAspect="Content" ObjectID="_1468075729" r:id="rId12">
            <o:LockedField>false</o:LockedField>
          </o:OLEObject>
        </w:object>
      </w:r>
      <w:r>
        <w:rPr>
          <w:lang w:val="en-US" w:eastAsia="en-GB"/>
        </w:rPr>
        <w:t>} which can be generated to the legacy NR signal and transmit together although using the different modulation method.</w:t>
      </w:r>
    </w:p>
    <w:p>
      <w:pPr>
        <w:jc w:val="both"/>
        <w:rPr>
          <w:lang w:val="en-US" w:eastAsia="en-GB"/>
        </w:rPr>
      </w:pPr>
      <w:r>
        <mc:AlternateContent>
          <mc:Choice Requires="wpc">
            <w:drawing>
              <wp:inline distT="0" distB="0" distL="114300" distR="114300">
                <wp:extent cx="5198110" cy="1767840"/>
                <wp:effectExtent l="0" t="0" r="59690" b="3810"/>
                <wp:docPr id="1" name="画布 1"/>
                <wp:cNvGraphicFramePr/>
                <a:graphic xmlns:a="http://schemas.openxmlformats.org/drawingml/2006/main">
                  <a:graphicData uri="http://schemas.microsoft.com/office/word/2010/wordprocessingCanvas">
                    <wpc:wpc>
                      <wpc:bg/>
                      <wpc:whole/>
                      <wps:wsp>
                        <wps:cNvPr id="78" name="文本框 13"/>
                        <wps:cNvSpPr txBox="1"/>
                        <wps:spPr>
                          <a:xfrm>
                            <a:off x="1268840" y="645291"/>
                            <a:ext cx="494665" cy="3810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sz w:val="21"/>
                                  <w:szCs w:val="21"/>
                                  <w:lang w:val="en-US"/>
                                </w:rPr>
                              </w:pPr>
                              <w:r>
                                <w:rPr>
                                  <w:sz w:val="21"/>
                                  <w:szCs w:val="21"/>
                                  <w:lang w:val="en-US"/>
                                </w:rPr>
                                <w:t>Xn</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79" name="直接箭头连接符 25"/>
                        <wps:cNvCnPr/>
                        <wps:spPr>
                          <a:xfrm flipV="1">
                            <a:off x="2729340" y="1248541"/>
                            <a:ext cx="1320800" cy="1270"/>
                          </a:xfrm>
                          <a:prstGeom prst="straightConnector1">
                            <a:avLst/>
                          </a:prstGeom>
                          <a:ln>
                            <a:tailEnd type="arrow"/>
                          </a:ln>
                        </wps:spPr>
                        <wps:style>
                          <a:lnRef idx="2">
                            <a:schemeClr val="accent1"/>
                          </a:lnRef>
                          <a:fillRef idx="0">
                            <a:schemeClr val="accent1"/>
                          </a:fillRef>
                          <a:effectRef idx="1">
                            <a:schemeClr val="accent1"/>
                          </a:effectRef>
                          <a:fontRef idx="minor">
                            <a:schemeClr val="tx1"/>
                          </a:fontRef>
                        </wps:style>
                        <wps:bodyPr/>
                      </wps:wsp>
                      <wps:wsp>
                        <wps:cNvPr id="80" name="文本框 15"/>
                        <wps:cNvSpPr txBox="1"/>
                        <wps:spPr>
                          <a:xfrm>
                            <a:off x="3637390" y="664341"/>
                            <a:ext cx="438150" cy="31115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sz w:val="21"/>
                                  <w:szCs w:val="21"/>
                                </w:rPr>
                              </w:pPr>
                              <w:r>
                                <w:rPr>
                                  <w:sz w:val="21"/>
                                  <w:szCs w:val="21"/>
                                  <w:lang w:val="en-US" w:eastAsia="en-GB"/>
                                </w:rPr>
                                <w:t>Xm</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81" name="直接箭头连接符 24"/>
                        <wps:cNvCnPr/>
                        <wps:spPr>
                          <a:xfrm>
                            <a:off x="2691240" y="671961"/>
                            <a:ext cx="1346200" cy="5080"/>
                          </a:xfrm>
                          <a:prstGeom prst="straightConnector1">
                            <a:avLst/>
                          </a:prstGeom>
                          <a:ln>
                            <a:tailEnd type="arrow"/>
                          </a:ln>
                        </wps:spPr>
                        <wps:style>
                          <a:lnRef idx="2">
                            <a:schemeClr val="accent1"/>
                          </a:lnRef>
                          <a:fillRef idx="0">
                            <a:schemeClr val="accent1"/>
                          </a:fillRef>
                          <a:effectRef idx="1">
                            <a:schemeClr val="accent1"/>
                          </a:effectRef>
                          <a:fontRef idx="minor">
                            <a:schemeClr val="tx1"/>
                          </a:fontRef>
                        </wps:style>
                        <wps:bodyPr/>
                      </wps:wsp>
                      <wps:wsp>
                        <wps:cNvPr id="82" name="圆角矩形 2"/>
                        <wps:cNvSpPr/>
                        <wps:spPr>
                          <a:xfrm>
                            <a:off x="574785" y="372241"/>
                            <a:ext cx="654050" cy="1238250"/>
                          </a:xfrm>
                          <a:prstGeom prst="roundRect">
                            <a:avLst/>
                          </a:prstGeom>
                        </wps:spPr>
                        <wps:style>
                          <a:lnRef idx="2">
                            <a:schemeClr val="accent3"/>
                          </a:lnRef>
                          <a:fillRef idx="1">
                            <a:schemeClr val="lt1"/>
                          </a:fillRef>
                          <a:effectRef idx="0">
                            <a:schemeClr val="accent3"/>
                          </a:effectRef>
                          <a:fontRef idx="minor">
                            <a:schemeClr val="dk1"/>
                          </a:fontRef>
                        </wps:style>
                        <wps:txbx>
                          <w:txbxContent>
                            <w:p>
                              <w:pPr>
                                <w:jc w:val="center"/>
                                <w:rPr>
                                  <w:lang w:val="en-US"/>
                                </w:rPr>
                              </w:pPr>
                              <w:r>
                                <w:rPr>
                                  <w:lang w:val="en-US"/>
                                </w:rPr>
                                <w:t>N point DFT</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83" name="直接箭头连接符 3"/>
                        <wps:cNvCnPr/>
                        <wps:spPr>
                          <a:xfrm>
                            <a:off x="85835" y="988191"/>
                            <a:ext cx="488950" cy="3175"/>
                          </a:xfrm>
                          <a:prstGeom prst="straightConnector1">
                            <a:avLst/>
                          </a:prstGeom>
                          <a:ln>
                            <a:tailEnd type="arrow"/>
                          </a:ln>
                        </wps:spPr>
                        <wps:style>
                          <a:lnRef idx="2">
                            <a:schemeClr val="accent1"/>
                          </a:lnRef>
                          <a:fillRef idx="0">
                            <a:schemeClr val="accent1"/>
                          </a:fillRef>
                          <a:effectRef idx="1">
                            <a:schemeClr val="accent1"/>
                          </a:effectRef>
                          <a:fontRef idx="minor">
                            <a:schemeClr val="tx1"/>
                          </a:fontRef>
                        </wps:style>
                        <wps:bodyPr/>
                      </wps:wsp>
                      <wps:wsp>
                        <wps:cNvPr id="84" name="直接箭头连接符 4"/>
                        <wps:cNvCnPr/>
                        <wps:spPr>
                          <a:xfrm>
                            <a:off x="1228835" y="991366"/>
                            <a:ext cx="483870" cy="1270"/>
                          </a:xfrm>
                          <a:prstGeom prst="straightConnector1">
                            <a:avLst/>
                          </a:prstGeom>
                          <a:ln>
                            <a:tailEnd type="arrow"/>
                          </a:ln>
                        </wps:spPr>
                        <wps:style>
                          <a:lnRef idx="2">
                            <a:schemeClr val="accent1"/>
                          </a:lnRef>
                          <a:fillRef idx="0">
                            <a:schemeClr val="accent1"/>
                          </a:fillRef>
                          <a:effectRef idx="1">
                            <a:schemeClr val="accent1"/>
                          </a:effectRef>
                          <a:fontRef idx="minor">
                            <a:schemeClr val="tx1"/>
                          </a:fontRef>
                        </wps:style>
                        <wps:bodyPr/>
                      </wps:wsp>
                      <wps:wsp>
                        <wps:cNvPr id="85" name="圆角矩形 5"/>
                        <wps:cNvSpPr/>
                        <wps:spPr>
                          <a:xfrm>
                            <a:off x="1712705" y="659261"/>
                            <a:ext cx="920115" cy="666750"/>
                          </a:xfrm>
                          <a:prstGeom prst="roundRect">
                            <a:avLst/>
                          </a:prstGeom>
                        </wps:spPr>
                        <wps:style>
                          <a:lnRef idx="2">
                            <a:schemeClr val="accent3"/>
                          </a:lnRef>
                          <a:fillRef idx="1">
                            <a:schemeClr val="lt1"/>
                          </a:fillRef>
                          <a:effectRef idx="0">
                            <a:schemeClr val="accent3"/>
                          </a:effectRef>
                          <a:fontRef idx="minor">
                            <a:schemeClr val="dk1"/>
                          </a:fontRef>
                        </wps:style>
                        <wps:txbx>
                          <w:txbxContent>
                            <w:p>
                              <w:pPr>
                                <w:jc w:val="center"/>
                                <w:rPr>
                                  <w:lang w:val="en-US"/>
                                </w:rPr>
                              </w:pPr>
                              <w:r>
                                <w:rPr>
                                  <w:lang w:val="en-US"/>
                                </w:rPr>
                                <w:t>Sub-carrier mapping</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86" name="圆角矩形 6"/>
                        <wps:cNvSpPr/>
                        <wps:spPr>
                          <a:xfrm>
                            <a:off x="4132690" y="361446"/>
                            <a:ext cx="653415" cy="1237615"/>
                          </a:xfrm>
                          <a:prstGeom prst="roundRect">
                            <a:avLst/>
                          </a:prstGeom>
                        </wps:spPr>
                        <wps:style>
                          <a:lnRef idx="2">
                            <a:schemeClr val="accent3"/>
                          </a:lnRef>
                          <a:fillRef idx="1">
                            <a:schemeClr val="lt1"/>
                          </a:fillRef>
                          <a:effectRef idx="0">
                            <a:schemeClr val="accent3"/>
                          </a:effectRef>
                          <a:fontRef idx="minor">
                            <a:schemeClr val="dk1"/>
                          </a:fontRef>
                        </wps:style>
                        <wps:txbx>
                          <w:txbxContent>
                            <w:p>
                              <w:pPr>
                                <w:jc w:val="center"/>
                                <w:rPr>
                                  <w:lang w:val="en-US"/>
                                </w:rPr>
                              </w:pPr>
                              <w:r>
                                <w:rPr>
                                  <w:lang w:val="en-US"/>
                                </w:rPr>
                                <w:t>M point IFFT</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87" name="直接箭头连接符 7"/>
                        <wps:cNvCnPr/>
                        <wps:spPr>
                          <a:xfrm flipV="1">
                            <a:off x="2632820" y="980571"/>
                            <a:ext cx="1499870" cy="12065"/>
                          </a:xfrm>
                          <a:prstGeom prst="straightConnector1">
                            <a:avLst/>
                          </a:prstGeom>
                          <a:ln>
                            <a:tailEnd type="arrow"/>
                          </a:ln>
                        </wps:spPr>
                        <wps:style>
                          <a:lnRef idx="2">
                            <a:schemeClr val="accent1"/>
                          </a:lnRef>
                          <a:fillRef idx="0">
                            <a:schemeClr val="accent1"/>
                          </a:fillRef>
                          <a:effectRef idx="1">
                            <a:schemeClr val="accent1"/>
                          </a:effectRef>
                          <a:fontRef idx="minor">
                            <a:schemeClr val="tx1"/>
                          </a:fontRef>
                        </wps:style>
                        <wps:bodyPr/>
                      </wps:wsp>
                      <wps:wsp>
                        <wps:cNvPr id="88" name="直接箭头连接符 8"/>
                        <wps:cNvCnPr/>
                        <wps:spPr>
                          <a:xfrm flipV="1">
                            <a:off x="4786105" y="969141"/>
                            <a:ext cx="432435" cy="11430"/>
                          </a:xfrm>
                          <a:prstGeom prst="straightConnector1">
                            <a:avLst/>
                          </a:prstGeom>
                          <a:ln>
                            <a:tailEnd type="arrow"/>
                          </a:ln>
                        </wps:spPr>
                        <wps:style>
                          <a:lnRef idx="2">
                            <a:schemeClr val="accent1"/>
                          </a:lnRef>
                          <a:fillRef idx="0">
                            <a:schemeClr val="accent1"/>
                          </a:fillRef>
                          <a:effectRef idx="1">
                            <a:schemeClr val="accent1"/>
                          </a:effectRef>
                          <a:fontRef idx="minor">
                            <a:schemeClr val="tx1"/>
                          </a:fontRef>
                        </wps:style>
                        <wps:bodyPr/>
                      </wps:wsp>
                      <pic:pic xmlns:pic="http://schemas.openxmlformats.org/drawingml/2006/picture">
                        <pic:nvPicPr>
                          <pic:cNvPr id="89" name="图片 4"/>
                          <pic:cNvPicPr>
                            <a:picLocks noChangeAspect="1"/>
                          </pic:cNvPicPr>
                        </pic:nvPicPr>
                        <pic:blipFill>
                          <a:blip r:embed="rId14"/>
                          <a:stretch>
                            <a:fillRect/>
                          </a:stretch>
                        </pic:blipFill>
                        <pic:spPr>
                          <a:xfrm>
                            <a:off x="246490" y="755146"/>
                            <a:ext cx="205740" cy="236220"/>
                          </a:xfrm>
                          <a:prstGeom prst="rect">
                            <a:avLst/>
                          </a:prstGeom>
                          <a:noFill/>
                          <a:ln>
                            <a:noFill/>
                          </a:ln>
                        </pic:spPr>
                      </pic:pic>
                      <pic:pic xmlns:pic="http://schemas.openxmlformats.org/drawingml/2006/picture">
                        <pic:nvPicPr>
                          <pic:cNvPr id="90" name="图片 7"/>
                          <pic:cNvPicPr>
                            <a:picLocks noChangeAspect="1"/>
                          </pic:cNvPicPr>
                        </pic:nvPicPr>
                        <pic:blipFill>
                          <a:blip r:embed="rId15"/>
                          <a:stretch>
                            <a:fillRect/>
                          </a:stretch>
                        </pic:blipFill>
                        <pic:spPr>
                          <a:xfrm>
                            <a:off x="4875640" y="638941"/>
                            <a:ext cx="232410" cy="292735"/>
                          </a:xfrm>
                          <a:prstGeom prst="rect">
                            <a:avLst/>
                          </a:prstGeom>
                          <a:noFill/>
                          <a:ln>
                            <a:noFill/>
                          </a:ln>
                        </pic:spPr>
                      </pic:pic>
                      <wps:wsp>
                        <wps:cNvPr id="91" name="椭圆 21"/>
                        <wps:cNvSpPr/>
                        <wps:spPr>
                          <a:xfrm>
                            <a:off x="3156060" y="270641"/>
                            <a:ext cx="423545" cy="1473200"/>
                          </a:xfrm>
                          <a:prstGeom prst="ellipse">
                            <a:avLst/>
                          </a:prstGeom>
                        </wps:spPr>
                        <wps:style>
                          <a:lnRef idx="2">
                            <a:schemeClr val="accent3"/>
                          </a:lnRef>
                          <a:fillRef idx="1">
                            <a:schemeClr val="lt1"/>
                          </a:fillRef>
                          <a:effectRef idx="0">
                            <a:schemeClr val="accent3"/>
                          </a:effectRef>
                          <a:fontRef idx="minor">
                            <a:schemeClr val="dk1"/>
                          </a:fontRef>
                        </wps:style>
                        <wps:txbx>
                          <w:txbxContent>
                            <w:p>
                              <w:pPr>
                                <w:jc w:val="center"/>
                                <w:rPr>
                                  <w:lang w:val="en-US"/>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92" name="文本框 22"/>
                        <wps:cNvSpPr txBox="1"/>
                        <wps:spPr>
                          <a:xfrm>
                            <a:off x="3175110" y="607191"/>
                            <a:ext cx="469265" cy="7112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lang w:val="en-US"/>
                                </w:rPr>
                              </w:pPr>
                              <w:r>
                                <w:rPr>
                                  <w:lang w:val="en-US"/>
                                </w:rPr>
                                <w:t>Up-sample</w:t>
                              </w:r>
                            </w:p>
                          </w:txbxContent>
                        </wps:txbx>
                        <wps:bodyPr rot="0" spcFirstLastPara="0" vertOverflow="overflow" horzOverflow="overflow" vert="eaVert" wrap="square" lIns="91440" tIns="45720" rIns="91440" bIns="45720" numCol="1" spcCol="0" rtlCol="0" fromWordArt="0" anchor="t" anchorCtr="0" forceAA="0" compatLnSpc="1">
                          <a:noAutofit/>
                        </wps:bodyPr>
                      </wps:wsp>
                      <wps:wsp>
                        <wps:cNvPr id="93" name="直接箭头连接符 23"/>
                        <wps:cNvCnPr/>
                        <wps:spPr>
                          <a:xfrm flipV="1">
                            <a:off x="3650090" y="486541"/>
                            <a:ext cx="368300" cy="6350"/>
                          </a:xfrm>
                          <a:prstGeom prst="straightConnector1">
                            <a:avLst/>
                          </a:prstGeom>
                          <a:ln>
                            <a:tailEnd type="arrow" w="med" len="med"/>
                          </a:ln>
                        </wps:spPr>
                        <wps:style>
                          <a:lnRef idx="2">
                            <a:schemeClr val="accent3"/>
                          </a:lnRef>
                          <a:fillRef idx="0">
                            <a:schemeClr val="accent3"/>
                          </a:fillRef>
                          <a:effectRef idx="1">
                            <a:schemeClr val="accent3"/>
                          </a:effectRef>
                          <a:fontRef idx="minor">
                            <a:schemeClr val="tx1"/>
                          </a:fontRef>
                        </wps:style>
                        <wps:bodyPr/>
                      </wps:wsp>
                      <wps:wsp>
                        <wps:cNvPr id="94" name="直接箭头连接符 26"/>
                        <wps:cNvCnPr/>
                        <wps:spPr>
                          <a:xfrm flipV="1">
                            <a:off x="3675490" y="1434596"/>
                            <a:ext cx="367665" cy="5715"/>
                          </a:xfrm>
                          <a:prstGeom prst="straightConnector1">
                            <a:avLst/>
                          </a:prstGeom>
                          <a:ln>
                            <a:tailEnd type="arrow" w="med" len="med"/>
                          </a:ln>
                        </wps:spPr>
                        <wps:style>
                          <a:lnRef idx="2">
                            <a:schemeClr val="accent3"/>
                          </a:lnRef>
                          <a:fillRef idx="0">
                            <a:schemeClr val="accent3"/>
                          </a:fillRef>
                          <a:effectRef idx="1">
                            <a:schemeClr val="accent3"/>
                          </a:effectRef>
                          <a:fontRef idx="minor">
                            <a:schemeClr val="tx1"/>
                          </a:fontRef>
                        </wps:style>
                        <wps:bodyPr/>
                      </wps:wsp>
                    </wpc:wpc>
                  </a:graphicData>
                </a:graphic>
              </wp:inline>
            </w:drawing>
          </mc:Choice>
          <mc:Fallback>
            <w:pict>
              <v:group id="_x0000_s1026" o:spid="_x0000_s1026" o:spt="203" style="height:139.2pt;width:409.3pt;" coordsize="5198110,1767840" editas="canvas" o:gfxdata="UEsDBAoAAAAAAIdO4kAAAAAAAAAAAAAAAAAEAAAAZHJzL1BLAwQUAAAACACHTuJAeSDoytcAAAAF&#10;AQAADwAAAGRycy9kb3ducmV2LnhtbE2PQWvCQBCF7wX/wzKFXkrdRMSGmI0HQSqlII2t5zE7JqHZ&#10;2ZhdE/333fbSXgYe7/HeN9nqaloxUO8aywriaQSCuLS64UrBx37zlIBwHllja5kU3MjBKp/cZZhq&#10;O/I7DYWvRChhl6KC2vsuldKVNRl0U9sRB+9ke4M+yL6SuscxlJtWzqJoIQ02HBZq7GhdU/lVXIyC&#10;sdwNh/3bi9w9HraWz9vzuvh8VerhPo6WIDxd/V8YfvADOuSB6WgvrJ1oFYRH/O8NXhInCxBHBbPn&#10;ZA4yz+R/+vwbUEsDBBQAAAAIAIdO4kB9YKJYnwcAAHwxAAAOAAAAZHJzL2Uyb0RvYy54bWztW89v&#10;3MYVvhfI/0DwHu9ySA7JhaVAlmMjgNEYcZucR1zuLlEuhx3OauVcCyTopYei6CVBiwb5gQBJTjkU&#10;KJL8NbLyZ+R7M+Rql9rVyqntVgkNWJohh/Pjzfe+efPe0903zuaFc5qpOpflgevdGbpOVqZynJfT&#10;A/f3v3vweuw6tRblWBSyzA7cp1ntvnH42m/uLqtRxuRMFuNMOeikrEfL6sCdaV2NBoM6nWVzUd+R&#10;VVbi5USqudCoqulgrMQSvc+LARsO+WAp1bhSMs3qGk/v25du06O6SYdyMsnT7L5MF/Os1LZXlRVC&#10;Y0n1LK9q99DMdjLJUv32ZFJn2ikOXKxUm58YBOUT+jk4vCtGUyWqWZ42UxA3mUJnTXORlxh01dV9&#10;oYWzUPmVruZ5qmQtJ/pOKucDuxAjEazCG3Zk81DJRWXWMh0tp9VK6NiojtR/drfpb08fKycfAwmu&#10;U4o5Nvzib/85//efHI9ks6ymIzR5qKon1WPVPJjaGi33bKLm9BsLcc6MVJ+upJqdaSfFw9BLYs+D&#10;wFO88yIexUEj93SGzbnyXTp7c8+Xg3bgAc1vNZ1lBUTWl2Kq/zsxPZmJKjPSr0kGjZgiqIeV07O/&#10;f/js46+e/esDx/OtrEw7EpSjz+5JLL2RYT2q8XCLvDzGY5KGA8nwIGSJ+UCMWtEFScB5aCXnx95w&#10;aAS3Wr4YVarWDzM5d6hw4Crg3cBQnD6qNbYLTdsmNHwti3z8IC8KU1HTk+NCOacCuvHA/KNl4JON&#10;ZkXpLDE7PxyanktJ39t2RYnmJHW7PCrps5MzA5N6dCLHTyEKJa3S1VX6IMcsH4laPxYKWoZ1g4f0&#10;2/gxKSQGkU3JdWZSvb/tObXHruKt6yyhtQdu/ceFUJnrFG+V2O/EC0ic2lSCMGKoqPU3J+tvysX8&#10;WGLxgD5mZ4rUXhdtcaLk/D3Q1RGNileiTDH2gavb4rG2XAK6S7OjI9MIil0J/ah8UqXUNYm6lEcL&#10;LSe52RISk5VNIz1gljTtVYA3acF78dG3z/7y2cU3X59/+u2PP/yDyl997rBwDcjHZaPx7f5arXMm&#10;RV69266sUXwWscRvgOyxIA6DDpI9nw1jwNeSAIv2ALnWSuTTmT6WZQlMS2XluAPWK0yKkUUrCwMz&#10;FgFkgnMBw86rMcBSTrFzxRQHX6qV2ZoNrNc3UwlSqfuinlnVMT2Q3MRIi7x4sxw7+mkFIhVKyWWj&#10;UqQq0GtzIkE1qSIXOlNPZuOlc1Is1DsC88Osad7jnJQZh6WtAGK0HlODNr2X65nhJkIbdbQxa9PO&#10;PhdFNRN2jj5k34q8aW40fTUHU1ubXketLV5J6xucviLAxpDGFbZdB+nzsK3P/chP0COxLQ/8LkYD&#10;UCxYzkDU9zwqW55rT7mWSnu27dl2w4jdbirElybVdrYN9rOtIQprJDGegFob+EZewq9QbMDBGRa/&#10;Idj2evT2FNtTLNn9MWsp9vzjD3784q8X//zy/LtPHLaGTSLZxqjbYciGURDFMFTBrH7EWJdZOc6v&#10;llk95sdsL7XKRTl+56VZsy/EPkju3bsXJo2SbZgRO+wDWNa/WouZzK3GfD6+XTZz7Lf6sd1mXr/7&#10;7TCZ10g8DmPf6kkSx96V+14cJ62e+F5kDJ3dt72ewXsGNwweXI/Q5zMzPMbiFUYTz+ecKG7NJxH7&#10;Ma5v/UUu1f1FbovTcoctDNKzF7kNK6N7lbveyvAiD54DS588TFjXAk4wHQ+vydHIOY96K8O4HX89&#10;frlbbGXwrfphuJf2Dw7o/VZ4AC8bbxwcPocrtEPdPITPo9EPmOERR+V6D0dvhhvX8C/GcX2LFSRq&#10;FWS7GR4RkhtN2WGGb/dcc5/FFCbAmZHEwzDqelWCJFmzd4YIx1yrMr1R3hvlxihfxQm34zX+mXiF&#10;n4V7jQ2UwCPYdbUEPgvohmmCrV7g917A2x5oqfJ0hP9N9B+lK2Ht/TkX+EovECY9vEu9laeP85QC&#10;0lS5DG3Hq+jg+UffX/z5Q8dcHNs29gvEk/P0kUz/UDulPJ6Jcpod1RUcdU2we7DZ3FQ3hjtB9LCN&#10;QFP5xeZ9OGqUzU8yuDXVW+OGycHImU5ndIedIHRNXkXL4KsXZpaXE6Ml7PBzsoAHjYEVhaHXNbAY&#10;zg/y0JPyMZ8znCvXHhb74vUbgU1awOpB60u8nKtZBKp2V1F4+YAhSTSXOgsYcwjTlAhUtw8wxueN&#10;eOoLBEwQRyFvgzZ+nHTpmoGu29wYlrAI1P0/QEwT1F0lGL2UzBk4O9tY7qdfwwvgMKOgN77d+F7I&#10;h9xaanAD8K4oA+aHQXvyBRESDvZoX1aAf2oiRTHakVmw4dbfiLPvS5jpQwzZK07KSW9tiCFZheAu&#10;c8pYNwB305wyihuYdDtygg0RJ+5caAIOx1mjJpHn7dWS5zqj/u9SxTLxLlLG+mQxSpjdmWe63WWb&#10;7Al8sRtEvrZeuX0eDoeNFRXEiA13EOrz2G/zGEze4bUnIk7rX0qqGGnPPBuDNzNkqFHJrrxPHtuT&#10;KL0DwHviYmzdu/o8PiMfoYX2GoArdhAmHUcrGqzyduFR2mPT9Qi+hemPJvUcSfkmcbL5AwLK+l+v&#10;m3TJyz+aOPwJUEsDBAoAAAAAAIdO4kAAAAAAAAAAAAAAAAAKAAAAZHJzL21lZGlhL1BLAwQUAAAA&#10;CACHTuJAwYoXsxgGAAC+DwAAFAAAAGRycy9tZWRpYS9pbWFnZTEuZW1mxVdRTFxFFL3vscCyQFlo&#10;NaWLdJcArbU0FU3th4Rniv2xbSgQgURta4qhiUANdAuR6IsxuAU/iG2M9sf+aAy2sVFjSNoP/KmY&#10;aDBY24/60WiaVCSGJvphIX2eM/Nm97HUptYm3ux9986dO3fu3DPz3uzl7y6cFEUxWS/7lXak3ZIC&#10;kZyL+SK5ciKPRj5r80qksrh9984dlvKzpPMYFbaWipRJSbZf1k31XItnLNCutUVeBcef3r2Tozl2&#10;G/pDAR+qLubfDuO7CHgtq2/h0TxJvZYjCCCbwXEwwj1iOZZUQI+C7ejUFeYy6DN9L2LeaTB9Nzki&#10;1bAxv08mJhogFAX1rY6tYunc3MaEky9IV1GlU5DW7yZWjaPz0rFEEk5eenyVE0rrYUdyp5H4eTDX&#10;gHSF/A7al9N4ldrt9jxgEjn3AqtIxL5Rnlw/kRMp4DCl2RYrQZtle56ntC0WV05bYdqvyI7bV60y&#10;2Ij2OoGvp7OegvYR+BQCXQAX+j5FsvvAQHfb0OEukWZV+0U7jjGkcU4qIZSw7VBPV398T9fReEtf&#10;z4FeWCPSXb9Pvj45l3ToA66DdxiyPnLVSqh8e4e4lkXbvQUBunO86cey41kq7kI6rms5wpQGMbte&#10;YUStUKXp5x4VbDvQedZkxLLtqtah/oGuHulMyChsEVld91Inme39V8rTuXMNC8g7h8NBYccKV0Oy&#10;ymYvGuzZT4o5IvjJ42BmoYCAVOSEmmTqgSYd7/dt4t58Aqdhh5Zoy8c7EnBkzV4Ec18yxu1spX4/&#10;fbn2KNgQN1EUXIrJ28GMw7YhIh0Fl4OJh4lfA52+qJdrdDTdB307hFo7fUgcT51bao2vF0O2gA8j&#10;cfyUnfkYUigAh3ziIEPSLwPSJT2m+1/KXKDzrHWjMLGX0uvJt85+GG71joSV3UsVaDkW0XK4UMtY&#10;kd8u9turtPy0REuvFLkjnpRp6a1W8rbJpVxH2SffcDxUR48r9+U6X8a0HKvQ0ntISZFKv3+939Yz&#10;xK991t08OaMbiHt2dEZ2oW0NX+qg0fQdTKqtIgYr1pt70+BT5uu0B7EyeNL3n/bOVQyKY+8YLKFK&#10;XL07oPg0zsCgfL4P5BBQ7AKecdkDeRSyRfpgOyB8O9wl/W/7Qoj3fdgX3Ius3fWm11u57ynZ5g5d&#10;ysW5e2tGWj6YS0YDBWF/Npasd5vPJZA8VzxjMTDLPjHR2NgWa2hMoMHxtO0CBwlwKWqGsVfqv+qH&#10;NHjyHeTe4rcgQ+MMAro/eK48M/+1NsFzTp3MOvGcs848B2yz1qTTIzNScGwuyfNA39mNkQbyT7Cf&#10;Sc0l6c8TMLuxARxp8HDObxTuVTXTdmAAvDZPzydnN+LuAt3E4UiFJ+WG01KNvtBvvyaJBSkbT9Yb&#10;IdTZDGJLO5nvZJ5HDjfYOtBdGGi7E7aDcm7fGfgYbBk/CtbfPSig+/veXS1Tx7/oOJv3JF8rEj71&#10;eccJTHYQultxnKZldUqh3j8cSiVF5lQfa7v9emoNa844XB8x6ft5Phlv+BN+xERkGO3mgdHkyFOv&#10;jBFfrov+DEL9W4zhmkmMZfZDts1g/uWPmfhvxk/LfmD2XN3iQPvzl4CvHk/JeBUAhVoQW2JBysaW&#10;uRhsiaV5H2d/R7eij3sR5zn9fcW5dp+BLQom4RWRjsW4JhbU9BjGrYKBsbhZjQ9jmTyYatBnJ9rv&#10;gd8G86682cnclf+qK22EWVHP+yXQ9d1kk5PxCd6hg3otfKIYGQKT7mZMpZP5RnFfc98YWgslZhqQ&#10;3GAV4IdlImB10/liyQE94BJQs+vAeFEw62A7mVxWwcZ3LCkKps515VjhFbfq9ciSWFcue4ZhuUnY&#10;fOJo3oKBmCzBDrCgaau+y25BLzHP3Oz1fZ4+IavYv8P6G8+/w6q7k77Dwuv2pOewA7Fp4b8GzpaZ&#10;g/8ZWI9F+w+mBhpXk6lvwIo7vvYwTz1HDv+p4I5fjn3Nob2S50ecv8eIIVWhBctEXoMaM/IgZtK5&#10;3ms9cvzIegYio9eg/2Mu2svjBv4reHwfWL9YMlVcU8j1TxZ8X0609fhMxiaelrp/g+V5y/1sNc7Y&#10;KbmXRP4GUEsDBBQAAAAIAIdO4kBUfQlHLQYAADQQAAAUAAAAZHJzL21lZGlhL2ltYWdlMi5lbWbV&#10;V11sVEUUPvfudrtdWnptihTalLu1pYqFFENiHyS9WCQagdSCaRs1tkIJTbqCUJdWzbohpq7oQxMS&#10;I7xofCDITyCGhz7wsIkRTcQ0pgmQaEyjkkDtQ03khRLW75u5s70sFbHqgyd77pw5c+acmfOdOzv3&#10;8rcXjoqiFdIoPUp6ptOSEpFQeVSkSC5EqORzZaRcDpZ1btnUZik7S+oOU2Cvp0ypVMv+gO6qZzWe&#10;9YH+mzb6IRH3qS2bOJtzH8d4OGBDMV0s0gLlh3B4tWBsZm1EMqmQwIE0gV0w3D1qeZbUQHbAtpP9&#10;nmsZ8pm2vyD2FTBtV3l6XVXQnzxxYj0aRUG52bOVL722dGvcK5ZS367WK8nL9+OrwdPrMvuMe5H8&#10;/DovnJejnhRdwcIvgrkHLFfIn6J/OY9Xpx0NTQMm6F9mFonYd8qS+ydyIiWcpiTbwmQlWXYul1PS&#10;Gos7p92ivF2pnbVduwI6or1cYJvTq85C+gw8CUf9sF/k25TKlt7B3duH9/aJNKvcz9ou5pBGGVTC&#10;SOH2/kTffndr3wG3Y0+i91VoY3L8+Tfkq6NTSY824NWwRsnJY7F9dlytNzGs+7a1AzsUSQ1zb7N2&#10;+jYa0L39P91Z6N9ScWbycXpsT/kd6o3BG3ccUztWy/b34gjKEHSeORqxbLtu2/D+wb6EnIzLIehi&#10;Ur1810ky++6NZfm9cE8z2AdKXVHUs6L1kJh1U5umFrSFSLUngp+sA3MVDJqn7JKNIk9uVP7SN/HK&#10;rGsROd6mWtX/sS0OY+bsFTDrlD7m0z3gj9OWe3fAhlhUDrgTwaMIRj/sGyLyDphYNICNf8q0Rb7S&#10;RkY3/aCvR6P2ThvSMjBlllilL/MY6QDvxcLxU3pV5JBJCgXgUEwcZFj2y6D0SUIPLuB5NjMu3TXx&#10;AT11pnXo0s/tCsAF+Jp/ymGlPo8489LYQU/pvYz3ZUTk2jdrQ1nk3BDfOurOYf4nZ1YfQDfHVo9r&#10;n83Xz3VV5VLPmTnu1c93t4/58eD37KFx2Yy+dexWF23M2M6kKhWFIXFgvqvABp8KX6Y+iJXBk7Z/&#10;VjsuaicLNlhCFJdAB2iUjkHFPB+kHyj2AU9XtqI9gLZD9kDXKzwt7pP+93XBWlS5W/X2NtZ9Fi37&#10;8QFLSlEfzrvj0vHxVNIJJITjhVgy39t9Lke7BLwU/BCYae/vX996u2pDaxydfTCmbjM4SKw1UjuU&#10;fMPOgI3PIsiMYfAP+tzBMSj+ymcKJ+PrsO0A74Uxyz59+7+tkcL38J/mO3h2UCYzLyRix3OQfeJH&#10;OjUyLiXvTSX5jtF2oiGWIv8A/enMVJL2zOpEQwocS7HXXTOgcNB6YIAaaPp6OjkB4xbIxg9tVY2g&#10;vdV4SuoxFv71epJYkAprhPl+GMy1cI0GW+pZMzzn68GcburFg9wDY+ruVS9DEgmxXjrAxJb+HTD+&#10;G/L0b5/lY6dxvpV281gSZ3K2ayfel52Qr9UcVjGDecog3xP9maTIlBpjbp/4IlPJnNMP90dM9vw0&#10;nXTX34AdMRF5C/32wUPJkQ2vvU98uS8VFy3li5jz25EpNYe+TD0Yv5xj1kF7xsjhDkT/77inpAeY&#10;vbh6drDzpUvAV89nC1OpATCUgtgSC1IhtlQbbIkn64o4F/43N/t64J3/z8Z/cPpZ6B0wqQhsfNGv&#10;8QUxP4d+66BgDBarsaEvM5c5DdpsQv8j8Adg3sebvLn7eOJIeSvUinYNV7SKf99Z5c3ZBO/pQXkl&#10;bBzMDINJ9zOn1tNrpz3rmnVjqBoC3wNDNRC4v0fkhFGhTefXe6ccMAmIhXmgTwfMPNje3FoWQ1cJ&#10;JjlgymFwyIredXNvlBXqDK294xmF9U3C5hNn86bNN/EW9AALktbq+/EajBLzua8H/c1Am7BV5t+L&#10;iSZJvcX6f1ffi7V6nqeOYQd8U8MvE0abi8HvEuZj1v6dSwONqmDqnnDXd4S2ME8dI8SvIXxHxHGO&#10;cWoCfa1ZjFjUpCTix5heYIywytmMZWK5yDo9DyGSXr1aNDR/N0Mh37OOQKz0rvSX7aw5zu/+Isnx&#10;hLAOWjIZeWEpAktLRVM38dfz51Zs/OlWjzdaudyddraaZ/RseZKI/A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AoAAAAAAIdO4kAA&#10;AAAAAAAAAAAAAAAKAAAAZHJzL19yZWxzL1BLAwQUAAAACACHTuJAf0Iy4rwAAAClAQAAGQAAAGRy&#10;cy9fcmVscy9lMm9Eb2MueG1sLnJlbHO9kMsKwjAQRfeC/xBmb9N2ISKm3YjgVuoHDMm0DTYPkij6&#10;9wZEsCC4czkz3HMPs2vvZmI3ClE7K6AqSmBkpVPaDgLO3WG1ARYTWoWTsyTgQRHaZrnYnWjClENx&#10;1D6yTLFRwJiS33Ie5UgGY+E82XzpXTCY8hgG7lFecCBel+Wah08GNDMmOyoB4ahqYN3D5+bfbNf3&#10;WtLeyashm75UcG1ydwZiGCgJMKQ0vpZ1QaYH/t2h+o9D9Xbgs+c2T1BLAwQUAAAACACHTuJAboOM&#10;SQUBAAAVAgAAEwAAAFtDb250ZW50X1R5cGVzXS54bWyVkU1OwzAQRvdI3MHyFiUOXSCE4nRByhIQ&#10;Kgew7EliEf/IY0J6e+y0laCiSF3aM++bN3a9ns1IJgioneX0tqwoASud0rbn9H37VNxTglFYJUZn&#10;gdMdIF0311f1ducBSaItcjrE6B8YQzmAEVg6DzZVOheMiOkYeuaF/BA9sFVV3THpbAQbi5gzaFO3&#10;0InPMZLNnK73JmA6Sh73fXkUp9pkfi5yhf3JBBjxBBLej1qKmLZjk1UnZsXBqkzk0oOD9niT1M9M&#10;yJXfVj8HHLiX9JxBKyCvIsRnYZI7UwGZcl82wFT+H5ItDRau67SEsg3YJuwNpqPVuXRYudbJS8M3&#10;C3XMZsunNt9QSwECFAAUAAAACACHTuJAboOMSQUBAAAVAgAAEwAAAAAAAAABACAAAAD7FwAAW0Nv&#10;bnRlbnRfVHlwZXNdLnhtbFBLAQIUAAoAAAAAAIdO4kAAAAAAAAAAAAAAAAAGAAAAAAAAAAAAEAAA&#10;AMIVAABfcmVscy9QSwECFAAUAAAACACHTuJAihRmPNEAAACUAQAACwAAAAAAAAABACAAAADmFQAA&#10;X3JlbHMvLnJlbHNQSwECFAAKAAAAAACHTuJAAAAAAAAAAAAAAAAABAAAAAAAAAAAABAAAAAAAAAA&#10;ZHJzL1BLAQIUAAoAAAAAAIdO4kAAAAAAAAAAAAAAAAAKAAAAAAAAAAAAEAAAAOAWAABkcnMvX3Jl&#10;bHMvUEsBAhQAFAAAAAgAh07iQH9CMuK8AAAApQEAABkAAAAAAAAAAQAgAAAACBcAAGRycy9fcmVs&#10;cy9lMm9Eb2MueG1sLnJlbHNQSwECFAAUAAAACACHTuJAeSDoytcAAAAFAQAADwAAAAAAAAABACAA&#10;AAAiAAAAZHJzL2Rvd25yZXYueG1sUEsBAhQAFAAAAAgAh07iQH1golifBwAAfDEAAA4AAAAAAAAA&#10;AQAgAAAAJgEAAGRycy9lMm9Eb2MueG1sUEsBAhQACgAAAAAAh07iQAAAAAAAAAAAAAAAAAoAAAAA&#10;AAAAAAAQAAAA8QgAAGRycy9tZWRpYS9QSwECFAAUAAAACACHTuJAwYoXsxgGAAC+DwAAFAAAAAAA&#10;AAABACAAAAAZCQAAZHJzL21lZGlhL2ltYWdlMS5lbWZQSwECFAAUAAAACACHTuJAVH0JRy0GAAA0&#10;EAAAFAAAAAAAAAABACAAAABjDwAAZHJzL21lZGlhL2ltYWdlMi5lbWZQSwUGAAAAAAsACwCUAgAA&#10;MRkAAAAA&#10;">
                <o:lock v:ext="edit" aspectratio="f"/>
                <v:shape id="_x0000_s1026" o:spid="_x0000_s1026" style="position:absolute;left:0;top:0;height:1767840;width:5198110;" filled="f" stroked="f" coordsize="21600,21600" o:gfxdata="UEsDBAoAAAAAAIdO4kAAAAAAAAAAAAAAAAAEAAAAZHJzL1BLAwQUAAAACACHTuJAeSDoytcAAAAF&#10;AQAADwAAAGRycy9kb3ducmV2LnhtbE2PQWvCQBCF7wX/wzKFXkrdRMSGmI0HQSqlII2t5zE7JqHZ&#10;2ZhdE/333fbSXgYe7/HeN9nqaloxUO8aywriaQSCuLS64UrBx37zlIBwHllja5kU3MjBKp/cZZhq&#10;O/I7DYWvRChhl6KC2vsuldKVNRl0U9sRB+9ke4M+yL6SuscxlJtWzqJoIQ02HBZq7GhdU/lVXIyC&#10;sdwNh/3bi9w9HraWz9vzuvh8VerhPo6WIDxd/V8YfvADOuSB6WgvrJ1oFYRH/O8NXhInCxBHBbPn&#10;ZA4yz+R/+vwbUEsDBBQAAAAIAIdO4kD4tRbqUgcAAMMwAAAOAAAAZHJzL2Uyb0RvYy54bWztW12P&#10;20QUfUfiP1h+pxuP7bEdNYu2KUWVKqgotM8Tx0ksHI8ZTzZbfkArXnjggZdWIFABIRWeeAV+TVt+&#10;BueO7WzWm2y2sAWWulLTmXgyno9zz5y59/bq20fzzDpMVJnKfGA7V3q2leSxHKf5dGB/9OGNt0Lb&#10;KrXIxyKTeTKw7yel/fb+m29cXRb9hMmZzMaJstBJXvaXxcCeaV309/bKeJbMRXlFFkmOhxOp5kKj&#10;qqZ7YyWW6H2e7bFej+8tpRoXSsZJWeLb69VDu+5RnadDOZmkcXJdxot5kuuqV5VkQmNK5SwtSnvf&#10;jHYySWL9/mRSJtrKBjZmqs0nXoLyiD739q+K/lSJYpbG9RDEeYbQmtNcpDleuurqutDCWqj0VFfz&#10;NFaylBN9JZbzvWoiZkUwC6fXWpuhyA9FNZkYa90MEKUL7Hc0xRqgy/4SW5uYMja2LFZbXP69l92Z&#10;iSIxG1L24/cObysrHQ/sACjLxRz4ev7lw+ePnz7/5oHluLQdy8K0u1OgpT66Jo8A0ub7El/SKh9N&#10;1Jz+xfpZ9JzxMPSwpfcHNvd8FpkfiH5ypK0Yz73I49y3rRjP3dDp9cy+7x33U6hSv5vIuUWFga0A&#10;G7Ob4vBWqTEmNG2a0GtLmaXjG2mWmYqajoaZsg4FIHbD/KHh4icnmmW5tcToXL9nes4l/b5ql+Vo&#10;TtOupkclfTQ6qtdiJMf3sRRKVtgti/hGilHeEqW+LRTAinnDnPX7+JhkEi+Rdcm2ZlJ9uul7ao9d&#10;xVPbWgL8A7v8ZCFUYlvZzRz7HTkeLac2Fc8PGCpq/clo/Um+mA8lJu+AOIrYFKm9zpriRMn5PVj9&#10;Ab0Vj0Qe490DWzfFoa5MEqwRJwcHphHsoxD6Vn6H0O7Ui3aw0HKSmi2hZarWpl49YLZCz6sHb9SA&#10;98WjX55//t2Ln3969uSXP37/ispPv7eY3wAWgB/mt1W9levwtSZZWtxtZlYDmQUscmsgO8wLfa+F&#10;ZMdlvRDwNVB2WLADyKVWIp3O9FDmOTAtVbWOW2C9wqToV2hlvmfeRQCZgF7x2nkxBljyKXYum+L8&#10;iLUyW3MC6+X5TIJM6rooZ5XpmB5o3URfizR7Jx9b+n4BghBKyWVtUmQqsGtD7DBNqsiFTtSd2Xhp&#10;jbKF+kBgfBg1jXuckjHjzKkqgBjNx9RgTfdSPTPcRGg7ZcimXfW9yIqZqMboYu2bJa8naSx9NQZT&#10;Wxtey6wrvJLVE3r/OcCGWI1TbLsO0pdhW5e7gRuhR2Jb7rltjHqgWLBcxbaOQ2Wacce2Hdvu0Dub&#10;pUKIc6UC7xa29QhfZFDb2dYQRSUWGI9ArTV8AyfipyjW4+CMCr8+2PZs9HYU21EsCdqQNSh99vjB&#10;Hz988eLrH5/9+q3F1rBJJFsjdV0JrGHTD7wghFAlnRow1mZWjvOrYVaHuSHbSa1ykY8/eGVq9kL0&#10;QXTt2jU/qo3shIzYog9wkry2ipnkVi2fh5dLM4duYx+bWXz97rdFMq8ZSuiHbmUnURg6p+57YRg1&#10;duI6gRE62/VHx+AdgxsG985G6MvJDIexcIXRyHE5J4pb80mEbojrW3eRi3V3kdvg+9uihUF6lRY+&#10;oTLaV7mzVYYTkOegok/uR6ytgCMMx8FjcpdxzoNOZRi34+vjl7vEKoNvtA/DvfUNcbcK9+Bl47WD&#10;w+Vwhbaom/vwedT2ARkecFRgcdsVhupkuHEN/28c15fYQILGQDbL8ICQfLYvZbPnmrsspDABzowo&#10;7PlB26viRdGa3ukhHHOmyXSivBPlRpSv4oSb8Rr+RbzCz8KdWgNF8Ai2XS2eyzy6YZIGchzP7byA&#10;lz3QUqRxH3/rsDZKp8Lau1MX8Cu9QJh0/yr1lh/eTmMKSFPlOLQdrqKDzx799uKzh5a5ODZtql8g&#10;npzGt2T8cWnlcjgT+TQ5KAs46iggSMR4srmpnnjdCNHDJgJN5YtNn7BUP5mPErg11c1xzeRg5ETH&#10;M7rDThC6Jq9ixeCrB2aUxwOjKWzxczKPe7XACnzfaQsshvODPPRkfMzlDOfKmYfFrnj9icAmTWD1&#10;ReNLPB6rmQSq1a6i8OoBQytRX+oqwJhDmIZEoLp8gDE+b6Q/XCBgvDDweRO0ccOoTdcMdO00iIlY&#10;AOr+FxBDuumVJx/A2dnEcp/8BC+AxYyBnvt24zo+7/FKqcENwNtL6THX95qTzwuQcLDD+pIM/FMS&#10;KYr+lsyCE279c2YHXGAKQhdiGFJ+Dvb8HEk58aUNMUSrENxxThlrB+DOm1NGcQOHKIWcYD3EiVsX&#10;Go/DcVabSeA4O63kpc6o/1yqWCLuImWsSxajvNOt6ZqbXbbRjsAXO0fka+OV2+V+r1erKC9EbLiF&#10;UJeHbpPHYPIOzzwRcVr/X1LFyHrmyRjJjAky1KhUzbxLHvtL+TfRjrgYW/eubgndbgFw4DfXAFyx&#10;PT9qOVpdHqzyduFR2qHpOgRfwvRHJEIi87zAdQtXsToPn5Ln1+sor//fg/0/AVBLAwQKAAAAAACH&#10;TuJAAAAAAAAAAAAAAAAACgAAAGRycy9tZWRpYS9QSwMEFAAAAAgAh07iQMGKF7MYBgAAvg8AABQA&#10;AABkcnMvbWVkaWEvaW1hZ2UxLmVtZsVXUUxcRRS977HAskBZaDWli3SXAK21NBVN7YeEZ4r9sW0o&#10;EIFEbWuKoYlADXQLkeiLMbgFP4htjPbH/mgMtrFRY0jaD/ypmGgwWNuP+tFomlQkhib6YSF9njPz&#10;Zvex1KbWJt7sfffOnTt37twz897s5e8unBRFMVkv+5V2pN2SApGci/kiuXIij0Y+a/NKpLK4fffO&#10;HZbys6TzGBW2loqUSUm2X9ZN9VyLZyzQrrVFXgXHn969k6M5dhv6QwEfqi7m3w7juwh4Latv4dE8&#10;Sb2WIwggm8FxMMI9YjmWVECPgu3o1BXmMugzfS9i3mkwfTc5ItWwMb9PJiYaIBQF9a2OrWLp3NzG&#10;hJMvSFdRpVOQ1u8mVo2j89KxRBJOXnp8lRNK62FHcqeR+Hkw14B0hfwO2pfTeJXa7fY8YBI59wKr&#10;SMS+UZ5cP5ETKeAwpdkWK0GbZXuep7QtFldOW2Har8iO21etMtiI9jqBr6eznoL2EfgUAl0AF/o+&#10;RbL7wEB329DhLpFmVftFO44xpHFOKiGUsO1QT1d/fE/X0XhLX8+BXlgj0l2/T74+OZd06AOug3cY&#10;sj5y1UqofHuHuJZF270FAbpzvOnHsuNZKu5COq5rOcKUBjG7XmFErVCl6eceFWw70HnWZMSy7arW&#10;of6Brh7pTMgobBFZXfdSJ5nt/VfK07lzDQvIO4fDQWHHCldDsspmLxrs2U+KOSL4yeNgZqGAgFTk&#10;hJpk6oEmHe/3beLefAKnYYeWaMvHOxJwZM1eBHNfMsbtbKV+P3259ijYEDdRFFyKydvBjMO2ISId&#10;BZeDiYeJXwOdvqiXa3Q03Qd9O4RaO31IHE+dW2qNrxdDtoAPI3H8lJ35GFIoAId84iBD0i8D0iU9&#10;pvtfylyg86x1ozCxl9LrybfOfhhu9Y6Eld1LFWg5FtFyuFDLWJHfLvbbq7T8tERLrxS5I56Uaemt&#10;VvK2yaVcR9kn33A8VEePK/flOl/GtByr0NJ7SEmRSr9/vd/WM8SvfdbdPDmjG4h7dnRGdqFtDV/q&#10;oNH0HUyqrSIGK9abe9PgU+brtAexMnjS95/2zlUMimPvGCyhSly9O6D4NM7AoHy+D+QQUOwCnnHZ&#10;A3kUskX6YDsgfDvcJf1v+0KI933YF9yLrN31ptdbue8p2eYOXcrFuXtrRlo+mEtGAwVhfzaWrHeb&#10;zyWQPFc8YzEwyz4x0djYFmtoTKDB8bTtAgcJcClqhrFX6r/qhzR48h3k3uK3IEPjDAK6P3iuPDP/&#10;tTbBc06dzDrxnLPOPAdss9ak0yMzUnBsLsnzQN/ZjZEG8k+wn0nNJenPEzC7sQEcafBwzm8U7lU1&#10;03ZgALw2T88nZzfi7gLdxOFIhSflhtNSjb7Qb78miQUpG0/WGyHU2QxiSzuZ72SeRw432DrQXRho&#10;uxO2g3Ju3xn4GGwZPwrW3z0ooPv73l0tU8e/6Dib9yRfKxI+9XnHCUx2ELpbcZymZXVKod4/HEol&#10;ReZUH2u7/XpqDWvOOFwfMen7eT4Zb/gTfsREZBjt5oHR5MhTr4wRX66L/gxC/VuM4ZpJjGX2Q7bN&#10;YP7lj5n4b8ZPy35g9lzd4kD785eArx5PyXgVAIVaEFtiQcrGlrkYbImleR9nf0e3oo97Eec5/X3F&#10;uXafgS0KJuEVkY7FuCYW1PQYxq2CgbG4WY0PY5k8mGrQZyfa74HfBvOuvNnJ3JX/qitthFlRz/sl&#10;0PXdZJOT8QneoYN6LXyiGBkCk+5mTKWT+UZxX3PfGFoLJWYakNxgFeCHZSJgddP5YskBPeASULPr&#10;wHhRMOtgO5lcVsHGdywpCqbOdeVY4RW36vXIklhXLnuGYblJ2HziaN6CgZgswQ6woGmrvstuQS8x&#10;z9zs9X2ePiGr2L/D+hvPv8Oqu5O+w8Lr9qTnsAOxaeG/Bs6WmYP/GViPRfsPpgYaV5Opb8CKO772&#10;ME89Rw7/qeCOX459zaG9kudHnL/HiCFVoQXLRF6DGjPyIGbSud5rPXL8yHoGIqPXoP9jLtrL4wb+&#10;K3h8H1i/WDJVXFPI9U8WfF9OtPX4TMYmnpa6f4Plecv9bDXO2Cm5l0T+BlBLAwQUAAAACACHTuJA&#10;VH0JRy0GAAA0EAAAFAAAAGRycy9tZWRpYS9pbWFnZTIuZW1m1VddbFRFFD737na7XVp6bYoU2pS7&#10;taWKhRRDYh8kvVgkGoHUgmkbNbZCCU26glCXVs26Iaau6EMTEiO8aHwgyE8ghoc+8LCJEU3ENKYJ&#10;kGhMo5JA7UNN5IUS1u+bubO9LBWx6oMne+6cOXPmnJnznTs79/K3F46KohXSKD1KeqbTkhKRUHlU&#10;pEguRKjkc2WkXA6WdW7Z1GYpO0vqDlNgr6dMqVTL/oDuqmc1nvWB/ps2+iER96ktmzibcx/HeDhg&#10;QzFdLNIC5YdweLVgbGZtRDKpkMCBNIFdMNw9anmW1EB2wLaT/Z5rGfKZtr8g9hUwbVd5el1V0J88&#10;cWI9GkVBudmzlS+9tnRr3CuWUt+u1ivJy/fjq8HT6zL7jHuR/Pw6L5yXo54UXcHCL4K5ByxXyJ+i&#10;fzmPV6cdDU0DJuhfZhaJ2HfKkvsnciIlnKYk28JkJVl2LpdT0hqLO6fdorxdqZ21XbsCOqK9XGCb&#10;06vOQvoMPAlH/bBf5NuUypbewd3bh/f2iTSr3M/aLuaQRhlUwkjh9v5E3353a98Bt2NPovdVaGNy&#10;/Pk35KujU0mPNuDVsEbJyWOxfXZcrTcxrPu2tQM7FEkNc2+zdvo2GtC9/T/dWejfUnFm8nF6bE/5&#10;HeqNwRt3HFM7Vsv29+IIyhB0njkasWy7btvw/sG+hJyMyyHoYlK9fNdJMvvujWX5vXBPM9gHSl1R&#10;1LOi9ZCYdVObpha0hUi1J4KfrANzFQyap+ySjSJPblT+0jfxyqxrETneplrV/7EtDmPm7BUw65Q+&#10;5tM94I/Tlnt3wIZYVA64E8GjCEY/7Bsi8g6YWDSAjX/KtEW+0kZGN/2gr0ej9k4b0jIwZZZYpS/z&#10;GOkA78XC8VN6VeSQSQoF4FBMHGRY9sug9ElCDy7geTYzLt018QE9daZ16NLP7QrABfiaf8phpT6P&#10;OPPS2EFP6b2M92VE5No3a0NZ5NwQ3zrqzmH+J2dWH0A3x1aPa5/N1891VeVSz5k57tXPd7eP+fHg&#10;9+yhcdmMvnXsVhdtzNjOpCoVhSFxYL6rwAafCl+mPoiVwZO2f1Y7LmonCzZYQhSXQAdolI5BxTwf&#10;pB8o9gFPV7aiPYC2Q/ZA1ys8Le6T/vd1wVpUuVv19jbWfRYt+/EBS0pRH86749Lx8VTSCSSE44VY&#10;Mt/bfS5HuwS8FPwQmGnv71/fertqQ2scnX0wpm4zOEisNVI7lHzDzoCNzyLIjGHwD/rcwTEo/spn&#10;Cifj67DtAO+FMcs+ffu/rZHC9/Cf5jt4dlAmMy8kYsdzkH3iRzo1Mi4l700l+Y7RdqIhliL/AP3p&#10;zFSS9szqREMKHEux110zoHDQemCAGmj6ejo5AeMWyMYPbVWNoL3VeErqMRb+9XqSWJAKa4T5fhjM&#10;tXCNBlvqWTM85+vBnG7qxYPcA2Pq7lUvQxIJsV46wMSW/h0w/hvy9G+f5WOncb6VdvNYEmdytmsn&#10;3pedkK/VHFYxg3nKIN8T/ZmkyJQaY26f+CJTyZzTD/dHTPb8NJ1019+AHTEReQv99sFDyZENr71P&#10;fLkvFRct5YuY89uRKTWHvkw9GL+cY9ZBe8bI4Q5E/++4p6QHmL24enaw86VLwFfPZwtTqQEwlILY&#10;EgtSIbZUG2yJJ+uKOBf+Nzf7euCd/8/Gf3D6WegdMKkIbHzRr/EFMT+HfuugYAwWq7GhLzOXOQ3a&#10;bEL/I/AHYN7Hm7y5+3jiSHkr1Ip2DVe0in/fWeXN2QTv6UF5JWwczAyDSfczp9bTa6c965p1Y6ga&#10;At8DQzUQuL9H5IRRoU3n13unHDAJiIV5oE8HzDzY3txaFkNXCSY5YMphcMiK3nVzb5QV6gytveMZ&#10;hfVNwuYTZ/OmzTfxFvQAC5LW6vvxGowS87mvB/3NQJuwVebfi4kmSb3F+n9X34u1ep6njmEHfFPD&#10;LxNGm4vB7xLmY9b+nUsDjapg6p5w13eEtjBPHSPEryF8R8RxjnFqAn2tWYxY1KQk4seYXmCMsMrZ&#10;jGViucg6PQ8hkl69WjQ0fzdDId+zjkCs9K70l+2sOc7v/iLJ8YSwDloyGXlhKQJLS0VTN/HX8+dW&#10;bPzpVo83WrncnXa2mmf0bHmSiPw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KAAAAAACHTuJAAAAAAAAAAAAAAAAACgAAAGRycy9f&#10;cmVscy9QSwMEFAAAAAgAh07iQH9CMuK8AAAApQEAABkAAABkcnMvX3JlbHMvZTJvRG9jLnhtbC5y&#10;ZWxzvZDLCsIwEEX3gv8QZm/TdiEipt2I4FbqBwzJtA02D5Io+vcGRLAguHM5M9xzD7Nr72ZiNwpR&#10;OyugKkpgZKVT2g4Czt1htQEWE1qFk7Mk4EER2ma52J1owpRDcdQ+skyxUcCYkt9yHuVIBmPhPNl8&#10;6V0wmPIYBu5RXnAgXpflmodPBjQzJjsqAeGoamDdw+fm32zX91rS3smrIZu+VHBtcncGYhgoCTCk&#10;NL6WdUGmB/7dofqPQ/V24LPnNk9QSwMEFAAAAAgAh07iQG6DjEkFAQAAFQIAABMAAABbQ29udGVu&#10;dF9UeXBlc10ueG1slZFNTsMwEEb3SNzB8hYlDl0ghOJ0QcoSECoHsOxJYhH/yGNCenvstJWgokhd&#10;2jPvmzd2vZ7NSCYIqJ3l9LasKAErndK25/R9+1TcU4JRWCVGZ4HTHSBdN9dX9XbnAUmiLXI6xOgf&#10;GEM5gBFYOg82VToXjIjpGHrmhfwQPbBVVd0x6WwEG4uYM2hTt9CJzzGSzZyu9yZgOkoe9315FKfa&#10;ZH4ucoX9yQQY8QQS3o9aipi2Y5NVJ2bFwapM5NKDg/Z4k9TPTMiV31Y/Bxy4l/ScQSsgryLEZ2GS&#10;O1MBmXJfNsBU/h+SLQ0Wruu0hLIN2CbsDaaj1bl0WLnWyUvDNwt1zGbLpzbfUEsBAhQAFAAAAAgA&#10;h07iQG6DjEkFAQAAFQIAABMAAAAAAAAAAQAgAAAArhcAAFtDb250ZW50X1R5cGVzXS54bWxQSwEC&#10;FAAKAAAAAACHTuJAAAAAAAAAAAAAAAAABgAAAAAAAAAAABAAAAB1FQAAX3JlbHMvUEsBAhQAFAAA&#10;AAgAh07iQIoUZjzRAAAAlAEAAAsAAAAAAAAAAQAgAAAAmRUAAF9yZWxzLy5yZWxzUEsBAhQACgAA&#10;AAAAh07iQAAAAAAAAAAAAAAAAAQAAAAAAAAAAAAQAAAAAAAAAGRycy9QSwECFAAKAAAAAACHTuJA&#10;AAAAAAAAAAAAAAAACgAAAAAAAAAAABAAAACTFgAAZHJzL19yZWxzL1BLAQIUABQAAAAIAIdO4kB/&#10;QjLivAAAAKUBAAAZAAAAAAAAAAEAIAAAALsWAABkcnMvX3JlbHMvZTJvRG9jLnhtbC5yZWxzUEsB&#10;AhQAFAAAAAgAh07iQHkg6MrXAAAABQEAAA8AAAAAAAAAAQAgAAAAIgAAAGRycy9kb3ducmV2Lnht&#10;bFBLAQIUABQAAAAIAIdO4kD4tRbqUgcAAMMwAAAOAAAAAAAAAAEAIAAAACYBAABkcnMvZTJvRG9j&#10;LnhtbFBLAQIUAAoAAAAAAIdO4kAAAAAAAAAAAAAAAAAKAAAAAAAAAAAAEAAAAKQIAABkcnMvbWVk&#10;aWEvUEsBAhQAFAAAAAgAh07iQMGKF7MYBgAAvg8AABQAAAAAAAAAAQAgAAAAzAgAAGRycy9tZWRp&#10;YS9pbWFnZTEuZW1mUEsBAhQAFAAAAAgAh07iQFR9CUctBgAANBAAABQAAAAAAAAAAQAgAAAAFg8A&#10;AGRycy9tZWRpYS9pbWFnZTIuZW1mUEsFBgAAAAALAAsAlAIAAOQYAAAAAA==&#10;">
                  <v:fill on="f" focussize="0,0"/>
                  <v:stroke on="f"/>
                  <v:imagedata o:title=""/>
                  <o:lock v:ext="edit" aspectratio="f"/>
                </v:shape>
                <v:shape id="文本框 13" o:spid="_x0000_s1026" o:spt="202" type="#_x0000_t202" style="position:absolute;left:1268840;top:645291;height:381000;width:494665;" fillcolor="#FFFFFF [3201]" filled="t" stroked="f" coordsize="21600,21600" o:gfxdata="UEsDBAoAAAAAAIdO4kAAAAAAAAAAAAAAAAAEAAAAZHJzL1BLAwQUAAAACACHTuJA97iOgdIAAAAF&#10;AQAADwAAAGRycy9kb3ducmV2LnhtbE2PzWrDMBCE74W8g9hAb43sEFLjep1DINdCkzRnxdpYptLK&#10;SMrv01ftpb0sDDPMfNusbs6KC4U4eEYoZwUI4s7rgXuE/W7zUoGISbFW1jMh3CnCqp08NarW/sof&#10;dNmmXuQSjrVCMCmNtZSxM+RUnPmROHsnH5xKWYZe6qCuudxZOS+KpXRq4Lxg1EhrQ93X9uwQDr17&#10;HD7LMRjt7ILfH/fd3g+Iz9OyeAOR6Jb+wvCDn9GhzUxHf2YdhUXIj6Tfm72qrJYgjgjz12oBsm3k&#10;f/r2G1BLAwQUAAAACACHTuJArNPFWF4CAACbBAAADgAAAGRycy9lMm9Eb2MueG1srVTBbhoxEL1X&#10;6j9YvpddCBBAWSKaiKpS1ESiVc/G62Ut2R7XNuymH9D+QU699N7v4js69kJC0x5yKAcz4xnPzHsz&#10;sxeXrVZkJ5yXYAra7+WUCMOhlGZT0E8fl28mlPjATMkUGFHQe+Hp5fz1q4vGzsQAalClcASDGD9r&#10;bEHrEOwsyzyvhWa+B1YYNFbgNAuouk1WOtZgdK2yQZ6PswZcaR1w4T3eXndGeojoXhIQqkpycQ18&#10;q4UJXVQnFAsIydfSejpP1VaV4OG2qrwIRBUUkYZ0YhKU1/HM5hdstnHM1pIfSmAvKeEZJs2kwaSP&#10;oa5ZYGTr5F+htOQOPFShx0FnHZDECKLo58+4WdXMioQFqfb2kXT//8LyD7s7R2RZ0HPsu2EaO75/&#10;+L7/8Wv/8xvpn0WCGutn6Ley6Bnat9Di2BzvPV5G3G3ldPxHRCTaB+PJZIgk3xd0PBwNpukBm4k2&#10;EI724XQ4Ho8o4Wg/m/TzPHUie4pjnQ/vBGgShYI6bGTil+1ufMCa0PXoEtN6ULJcSqWS4jbrK+XI&#10;jmHTl+kXy8Unf7gpQxqs7myUp8gG4vvOTxl0j7A7eFEK7bo9cLGG8h6pcNBNk7d8KbHKG+bDHXM4&#10;PogbFyzc4lEpwCRwkCipwX391330x66ilZIGx7Gg/suWOUGJem+w39P+MNIZkjIcnQ9QcaeW9anF&#10;bPUVIPg+rrLlSYz+QR3FyoH+jHu4iFnRxAzH3AUNR/EqdEuCe8zFYpGccGItCzdmZXkMHak2sNgG&#10;qGRqSaSp4+bAHs5sov2wX3EpTvXk9fRNmf8G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yQQAAFtDb250ZW50X1R5cGVzXS54bWxQSwECFAAKAAAA&#10;AACHTuJAAAAAAAAAAAAAAAAABgAAAAAAAAAAABAAAACrAwAAX3JlbHMvUEsBAhQAFAAAAAgAh07i&#10;QIoUZjzRAAAAlAEAAAsAAAAAAAAAAQAgAAAAzwMAAF9yZWxzLy5yZWxzUEsBAhQACgAAAAAAh07i&#10;QAAAAAAAAAAAAAAAAAQAAAAAAAAAAAAQAAAAAAAAAGRycy9QSwECFAAUAAAACACHTuJA97iOgdIA&#10;AAAFAQAADwAAAAAAAAABACAAAAAiAAAAZHJzL2Rvd25yZXYueG1sUEsBAhQAFAAAAAgAh07iQKzT&#10;xVheAgAAmwQAAA4AAAAAAAAAAQAgAAAAIQEAAGRycy9lMm9Eb2MueG1sUEsFBgAAAAAGAAYAWQEA&#10;APEFAAAAAA==&#10;">
                  <v:fill on="t" focussize="0,0"/>
                  <v:stroke on="f" weight="0.5pt"/>
                  <v:imagedata o:title=""/>
                  <o:lock v:ext="edit" aspectratio="f"/>
                  <v:textbox>
                    <w:txbxContent>
                      <w:p>
                        <w:pPr>
                          <w:rPr>
                            <w:sz w:val="21"/>
                            <w:szCs w:val="21"/>
                            <w:lang w:val="en-US"/>
                          </w:rPr>
                        </w:pPr>
                        <w:r>
                          <w:rPr>
                            <w:sz w:val="21"/>
                            <w:szCs w:val="21"/>
                            <w:lang w:val="en-US"/>
                          </w:rPr>
                          <w:t>Xn</w:t>
                        </w:r>
                      </w:p>
                    </w:txbxContent>
                  </v:textbox>
                </v:shape>
                <v:shape id="直接箭头连接符 25" o:spid="_x0000_s1026" o:spt="32" type="#_x0000_t32" style="position:absolute;left:2729340;top:1248541;flip:y;height:1270;width:1320800;" filled="f" stroked="t" coordsize="21600,21600" o:gfxdata="UEsDBAoAAAAAAIdO4kAAAAAAAAAAAAAAAAAEAAAAZHJzL1BLAwQUAAAACACHTuJARZ1kTNYAAAAF&#10;AQAADwAAAGRycy9kb3ducmV2LnhtbE2PMU/DMBCFdyT+g3VIbNRJVRUrxOmAxMKAIGXoeI2PJBCf&#10;Q+w0SX89hoUuJz29p/e+y3ez7cSJBt861pCuEhDElTMt1xre9093CoQPyAY7x6RhIQ+74voqx8y4&#10;id/oVIZaxBL2GWpoQugzKX3VkEW/cj1x9D7cYDFEOdTSDDjFctvJdZJspcWW40KDPT02VH2Vo9Wg&#10;XudpWfb9+XtzOPPBPI+fbfmi9e1NmjyACDSH/zD84kd0KCLT0Y1svOg0xEfC342eStUWxFHD+l5t&#10;QBa5vKQvfgBQSwMEFAAAAAgAh07iQJdZoJZdAgAAjwQAAA4AAABkcnMvZTJvRG9jLnhtbK1UzW4T&#10;MRC+I/EOlu90k01K06ibSjSUC4KI8nOeeL27lry2NXayyUvwAkicCifg1DtPA+UxGHvTKrSXHris&#10;PPbMN9/3ebwnp5tWs7VEr6wp+PBgwJk0wpbK1AV/9/b8yYQzH8CUoK2RBd9Kz09njx+ddG4qc9tY&#10;XUpkBGL8tHMFb0Jw0yzzopEt+APrpKHDymILgUKssxKhI/RWZ/lg8DTrLJYOrZDe0+68P+Q7RHwI&#10;oK0qJeTcilUrTehRUWoIJMk3ynk+S2yrSorwuqq8DEwXnJSG9KUmtF7GbzY7gWmN4BoldhTgIRTu&#10;aGpBGWp6CzWHAGyF6h5UqwRab6twIGyb9UKSI6RiOLjjzUUDTiYtZLV3t6b7/wcrXq0XyFRZ8KNj&#10;zgy0dOPXn65+f/xy/eP7r8urPz8/x/W3ryw/jGZ1zk+p5swscBd5t8CofFNhyyqt3HuaquQFqWOb&#10;gudH+fFoTIZv6SAfTw7Hw952uQlMUMJwlA8mA0oQKeMo3UrWI0Zkhz68kLZlcVFwHxBU3YQzawzd&#10;r8W+G6xf+kCcqPCmIBYbe660TtesDeuIzuE49QKa3Ypmhtq2jvR7U3MGuqZHIQImAd5qVcbyCOSx&#10;Xp5pZGugURqfT4bP5lEGtfsnLfaeg2/6vHTUqw2g9HNTsrB15DEg2m5Xr03El2laSUMM7CpIvGjK&#10;ji31Ct8A8SPWkXepogf0kPqARjnqSRHa8EGFJk1NnO17rFNevw/aNdBzHJH3N5bvRCZZtxxStEcv&#10;i0PQX3tcLW25TdOQ9mlOU/7uTcWHsB/Tev8/MvsL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zAQAAFtDb250ZW50X1R5cGVzXS54bWxQSwECFAAK&#10;AAAAAACHTuJAAAAAAAAAAAAAAAAABgAAAAAAAAAAABAAAACuAwAAX3JlbHMvUEsBAhQAFAAAAAgA&#10;h07iQIoUZjzRAAAAlAEAAAsAAAAAAAAAAQAgAAAA0gMAAF9yZWxzLy5yZWxzUEsBAhQACgAAAAAA&#10;h07iQAAAAAAAAAAAAAAAAAQAAAAAAAAAAAAQAAAAAAAAAGRycy9QSwECFAAUAAAACACHTuJARZ1k&#10;TNYAAAAFAQAADwAAAAAAAAABACAAAAAiAAAAZHJzL2Rvd25yZXYueG1sUEsBAhQAFAAAAAgAh07i&#10;QJdZoJZdAgAAjwQAAA4AAAAAAAAAAQAgAAAAJQEAAGRycy9lMm9Eb2MueG1sUEsFBgAAAAAGAAYA&#10;WQEAAPQFAAAAAA==&#10;">
                  <v:fill on="f" focussize="0,0"/>
                  <v:stroke weight="2pt" color="#4F81BD [3204]" joinstyle="round" endarrow="open"/>
                  <v:imagedata o:title=""/>
                  <o:lock v:ext="edit" aspectratio="f"/>
                  <v:shadow on="t" color="#000000" opacity="24903f" offset="0pt,1.5748031496063pt" origin="0f,32768f" matrix="65536f,0f,0f,65536f"/>
                </v:shape>
                <v:shape id="文本框 15" o:spid="_x0000_s1026" o:spt="202" type="#_x0000_t202" style="position:absolute;left:3637390;top:664341;height:311150;width:438150;" fillcolor="#FFFFFF [3201]" filled="t" stroked="f" coordsize="21600,21600" o:gfxdata="UEsDBAoAAAAAAIdO4kAAAAAAAAAAAAAAAAAEAAAAZHJzL1BLAwQUAAAACACHTuJA97iOgdIAAAAF&#10;AQAADwAAAGRycy9kb3ducmV2LnhtbE2PzWrDMBCE74W8g9hAb43sEFLjep1DINdCkzRnxdpYptLK&#10;SMrv01ftpb0sDDPMfNusbs6KC4U4eEYoZwUI4s7rgXuE/W7zUoGISbFW1jMh3CnCqp08NarW/sof&#10;dNmmXuQSjrVCMCmNtZSxM+RUnPmROHsnH5xKWYZe6qCuudxZOS+KpXRq4Lxg1EhrQ93X9uwQDr17&#10;HD7LMRjt7ILfH/fd3g+Iz9OyeAOR6Jb+wvCDn9GhzUxHf2YdhUXIj6Tfm72qrJYgjgjz12oBsm3k&#10;f/r2G1BLAwQUAAAACACHTuJAKlke3FkCAACbBAAADgAAAGRycy9lMm9Eb2MueG1srVTBbhMxEL0j&#10;8Q+W73Sz2TRNo26qkCoIqaKVCuLseL1ZS7bH2E52ywfAH/TEhTvf1e9g7N20pXDogRycsWf8xu/N&#10;zJ6dd1qRvXBegilpfjSiRBgOlTTbkn76uH4zo8QHZiqmwIiS3gpPzxevX521di7G0ICqhCMIYvy8&#10;tSVtQrDzLPO8EZr5I7DCoLMGp1nArdtmlWMtomuVjUejadaCq6wDLrzH04veSQdE9xJAqGvJxQXw&#10;nRYm9KhOKBaQkm+k9XSRXlvXgoeruvYiEFVSZBrSiknQ3sQ1W5yx+dYx20g+PIG95AnPOGkmDSZ9&#10;gLpggZGdk39BackdeKjDEQed9USSIsgiHz3T5qZhViQuKLW3D6L7/wfLP+yvHZFVSWcoiWEaK35/&#10;9/3+x6/7n99IfhwFaq2fY9yNxcjQvYUO2+Zw7vEw8u5qp+M/MiLoL6bFSXGKiLclnU4nxSRdYHPR&#10;BcLRPylm+TG6OfqLPI82Jsoecazz4Z0ATaJRUoeFTPqy/aUPfeghJKb1oGS1lkqljdtuVsqRPcOi&#10;r9NvQP8jTBnS4usKzB1vGYj3e2hl8DGRdk8vWqHbdIMWG6huUQoHfTd5y9cSX3nJfLhmDtsHieGA&#10;hStcagWYBAaLkgbc13+dx3isKnopabEdS+q/7JgTlKj3But9mk8mCBvSZnJ8MsaNe+rZPPWYnV4B&#10;ks9xlC1PZowP6mDWDvRnnMNlzIouZjjmLmk4mKvQDwnOMRfLZQrCjrUsXJobyyN0L9pyF6CWqSRR&#10;pl6bQT3s2VTUYb7iUDzdp6jHb8riN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Pe4joHSAAAABQEA&#10;AA8AAAAAAAAAAQAgAAAAIgAAAGRycy9kb3ducmV2LnhtbFBLAQIUABQAAAAIAIdO4kAqWR7cWQIA&#10;AJsEAAAOAAAAAAAAAAEAIAAAACEBAABkcnMvZTJvRG9jLnhtbFBLBQYAAAAABgAGAFkBAADsBQAA&#10;AAA=&#10;">
                  <v:fill on="t" focussize="0,0"/>
                  <v:stroke on="f" weight="0.5pt"/>
                  <v:imagedata o:title=""/>
                  <o:lock v:ext="edit" aspectratio="f"/>
                  <v:textbox>
                    <w:txbxContent>
                      <w:p>
                        <w:pPr>
                          <w:rPr>
                            <w:sz w:val="21"/>
                            <w:szCs w:val="21"/>
                          </w:rPr>
                        </w:pPr>
                        <w:r>
                          <w:rPr>
                            <w:sz w:val="21"/>
                            <w:szCs w:val="21"/>
                            <w:lang w:val="en-US" w:eastAsia="en-GB"/>
                          </w:rPr>
                          <w:t>Xm</w:t>
                        </w:r>
                      </w:p>
                    </w:txbxContent>
                  </v:textbox>
                </v:shape>
                <v:shape id="直接箭头连接符 24" o:spid="_x0000_s1026" o:spt="32" type="#_x0000_t32" style="position:absolute;left:2691240;top:671961;height:5080;width:1346200;" filled="f" stroked="t" coordsize="21600,21600" o:gfxdata="UEsDBAoAAAAAAIdO4kAAAAAAAAAAAAAAAAAEAAAAZHJzL1BLAwQUAAAACACHTuJAX+jgD9cAAAAF&#10;AQAADwAAAGRycy9kb3ducmV2LnhtbE2PQUvDQBCF74L/YRmhN7tJqW2I2fTQoqAHwVY8b7LTJDY7&#10;G7KbJvrrHb20l4HHe7z3TbaZbCvO2PvGkYJ4HoFAKp1pqFLwcXi6T0D4oMno1hEq+EYPm/z2JtOp&#10;cSO943kfKsEl5FOtoA6hS6X0ZY1W+7nrkNg7ut7qwLKvpOn1yOW2lYsoWkmrG+KFWne4rbE87Qer&#10;4Pg6nfBLDs22ePt5fqHD7uFz3Ck1u4ujRxABp3AJwx8+o0POTIUbyHjRKuBHwv9lL4mTFYhCwWKd&#10;LEHmmbymz38BUEsDBBQAAAAIAIdO4kCapAXSVwIAAIQEAAAOAAAAZHJzL2Uyb0RvYy54bWytVMFy&#10;0zAQvTPDP2h0p47TNKSZOp0hoVwYyFAYzhtZtjUjS5qVEic/wQ8ww4lyAk698zVQPoOVnJbSXnrg&#10;Ymsl7dv33q59crptNdtI9MqagucHA86kEbZUpi74u7dnTyac+QCmBG2NLPhOen46e/zopHNTObSN&#10;1aVERiDGTztX8CYEN80yLxrZgj+wTho6rCy2ECjEOisROkJvdTYcDMZZZ7F0aIX0nnYX/SHfI+JD&#10;AG1VKSEXVqxbaUKPilJDIEm+Uc7zWWJbVVKE11XlZWC64KQ0pCcVofUqPrPZCUxrBNcosacAD6Fw&#10;R1MLylDRG6gFBGBrVPegWiXQeluFA2HbrBeSHCEV+eCON+cNOJm0kNXe3Zju/x+seLVZIlNlwSc5&#10;ZwZa6vjVx8tfHy6uvn/7+fny949Pcf31CxuOolmd81PKmZsl7iPvlhiVbyts45s0sW3Bh+PjfDgi&#10;m3cFHz/Nj8d577XcBiboPD8cjWkcOBN04WgwSa3I/sI49OGFtC2Li4L7gKDqJsytMdRUi3myGzYv&#10;fSAilHidEDkYe6a0Tr3VhnXE5miUagENbEWDQmVbR6K9qTkDXdOXIAImSG+1KmN6BPJYr+Ya2QZo&#10;fkZnk/zZIsqgcv9ci7UX4Jv+Xjrq1QZQ+rkpWdg5MhYQbbfP1ybiyzSipCE5tw4Sz5uyYyu9xjdA&#10;/Ih15F2q6AHZ1Qc0v1FPitCG9yo0aVTiQN9jne71+6BdAz3Hw0nM3kvpRSZZ9ppDim7Ry2Ln+17H&#10;1cqWuzQCaZ+GM93ff0hx+m/HtL7985j9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F/o4A/XAAAA&#10;BQEAAA8AAAAAAAAAAQAgAAAAIgAAAGRycy9kb3ducmV2LnhtbFBLAQIUABQAAAAIAIdO4kCapAXS&#10;VwIAAIQEAAAOAAAAAAAAAAEAIAAAACYBAABkcnMvZTJvRG9jLnhtbFBLBQYAAAAABgAGAFkBAADv&#10;BQAAAAA=&#10;">
                  <v:fill on="f" focussize="0,0"/>
                  <v:stroke weight="2pt" color="#4F81BD [3204]" joinstyle="round" endarrow="open"/>
                  <v:imagedata o:title=""/>
                  <o:lock v:ext="edit" aspectratio="f"/>
                  <v:shadow on="t" color="#000000" opacity="24903f" offset="0pt,1.5748031496063pt" origin="0f,32768f" matrix="65536f,0f,0f,65536f"/>
                </v:shape>
                <v:roundrect id="圆角矩形 2" o:spid="_x0000_s1026" o:spt="2" style="position:absolute;left:574785;top:372241;height:1238250;width:654050;v-text-anchor:middle;" fillcolor="#FFFFFF [3201]" filled="t" stroked="t" coordsize="21600,21600" arcsize="0.166666666666667" o:gfxdata="UEsDBAoAAAAAAIdO4kAAAAAAAAAAAAAAAAAEAAAAZHJzL1BLAwQUAAAACACHTuJAjvZFYdMAAAAF&#10;AQAADwAAAGRycy9kb3ducmV2LnhtbE2Py07EMAxF90j8Q2QkdkzaCpWqNJ0Fo/kABkZimTSetiJx&#10;SpN59esxbGBjybpXx8fN+uKdOOEcx0AK8lUGAqkLdqRewfvb9qECEZMmq10gVHDFCOv29qbRtQ1n&#10;esXTLvWCIRRrrWBIaaqljN2AXsdVmJA4O4TZ68Tr3Es76zPDvZNFlpXS65H4wqAnfBmw+9wdPVM+&#10;sDSbr+112RizL/yyD+PilLq/y7NnEAkv6a8MP/qsDi07mXAkG4VTwI+k38lZlVclCKOgeKoeQbaN&#10;/G/ffgNQSwMEFAAAAAgAh07iQMUVVaiKAgAA/gQAAA4AAABkcnMvZTJvRG9jLnhtbK1UzW7bMAy+&#10;D9g7CLqvTtykSYM6Rdogw4BiLdYNOyuyFBvQ3yglTvcAe4CeBwzYZdhD7HGK7TFGyW6bdj30MB9k&#10;0qQ/kh9JHR1vtSIbAb62pqD9vR4lwnBb1mZV0A/vF6/GlPjATMmUNaKgV8LT4+nLF0eNm4jcVlaV&#10;AgiCGD9pXEGrENwkyzyvhGZ+zzph0CgtaBZQhVVWAmsQXass7/UOssZC6cBy4T1+nbdG2iHCcwCt&#10;lDUXc8vXWpjQooJQLGBJvqqdp9OUrZSCh3MpvQhEFRQrDenEICgv45lNj9hkBcxVNe9SYM9J4VFN&#10;mtUGg95BzVlgZA31P1C65mC9lWGPW521hSRGsIp+7xE3lxVzItWCVHt3R7r/f7D87eYCSF0WdJxT&#10;YpjGjt98/fLnx/Xvbz9vfn0neaSocX6CnpfuAjrNoxjr3UrQ8Y2VkG1Bh6PBaDyk5Kqg+6M8H/Rb&#10;gsU2EI7mg+GgN0TqOdr7+f44RwUBs3scBz68FlaTKBQU7NqU77CLiVy2OfOh9b/1i7G9VXW5qJVK&#10;CqyWpwrIhmHHF+npQjxwU4Y0Bc0xn5gOwzmWOD8oaodceLOihKkVLggPkGI/+NvvBjk8OTkZHj4V&#10;JCY5Z75qk0kInZsyWHVkteUxSmG73HbkLm15hV0B246rd3xRI9QZ8+GCAc4n5owbHM7xkMpiIbaT&#10;KKksfH7qe/THsUErJQ3OOxb5ac1AUKLeGByow/5ggLAhKYPhKEcFdi3LXYtZ61OLBPfxrnA8idE/&#10;qFtRgtUfcdFnMSqamOEYu6WzU05Du4d4VXAxmyU3XArHwpm5dDyCx4YaO1sHK+vU+EhUy07HH65F&#10;mp9uhePe7erJ6/7amv4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9gQAAFtDb250ZW50X1R5cGVzXS54bWxQSwECFAAKAAAAAACHTuJAAAAAAAAA&#10;AAAAAAAABgAAAAAAAAAAABAAAADYAwAAX3JlbHMvUEsBAhQAFAAAAAgAh07iQIoUZjzRAAAAlAEA&#10;AAsAAAAAAAAAAQAgAAAA/AMAAF9yZWxzLy5yZWxzUEsBAhQACgAAAAAAh07iQAAAAAAAAAAAAAAA&#10;AAQAAAAAAAAAAAAQAAAAAAAAAGRycy9QSwECFAAUAAAACACHTuJAjvZFYdMAAAAFAQAADwAAAAAA&#10;AAABACAAAAAiAAAAZHJzL2Rvd25yZXYueG1sUEsBAhQAFAAAAAgAh07iQMUVVaiKAgAA/gQAAA4A&#10;AAAAAAAAAQAgAAAAIgEAAGRycy9lMm9Eb2MueG1sUEsFBgAAAAAGAAYAWQEAAB4GAAAAAA==&#10;">
                  <v:fill on="t" focussize="0,0"/>
                  <v:stroke weight="2pt" color="#9BBB59 [3206]" joinstyle="round"/>
                  <v:imagedata o:title=""/>
                  <o:lock v:ext="edit" aspectratio="f"/>
                  <v:textbox>
                    <w:txbxContent>
                      <w:p>
                        <w:pPr>
                          <w:jc w:val="center"/>
                          <w:rPr>
                            <w:lang w:val="en-US"/>
                          </w:rPr>
                        </w:pPr>
                        <w:r>
                          <w:rPr>
                            <w:lang w:val="en-US"/>
                          </w:rPr>
                          <w:t>N point DFT</w:t>
                        </w:r>
                      </w:p>
                    </w:txbxContent>
                  </v:textbox>
                </v:roundrect>
                <v:shape id="直接箭头连接符 3" o:spid="_x0000_s1026" o:spt="32" type="#_x0000_t32" style="position:absolute;left:85835;top:988191;height:3175;width:488950;" filled="f" stroked="t" coordsize="21600,21600" o:gfxdata="UEsDBAoAAAAAAIdO4kAAAAAAAAAAAAAAAAAEAAAAZHJzL1BLAwQUAAAACACHTuJAX+jgD9cAAAAF&#10;AQAADwAAAGRycy9kb3ducmV2LnhtbE2PQUvDQBCF74L/YRmhN7tJqW2I2fTQoqAHwVY8b7LTJDY7&#10;G7KbJvrrHb20l4HHe7z3TbaZbCvO2PvGkYJ4HoFAKp1pqFLwcXi6T0D4oMno1hEq+EYPm/z2JtOp&#10;cSO943kfKsEl5FOtoA6hS6X0ZY1W+7nrkNg7ut7qwLKvpOn1yOW2lYsoWkmrG+KFWne4rbE87Qer&#10;4Pg6nfBLDs22ePt5fqHD7uFz3Ck1u4ujRxABp3AJwx8+o0POTIUbyHjRKuBHwv9lL4mTFYhCwWKd&#10;LEHmmbymz38BUEsDBBQAAAAIAIdO4kCbPmTVUgIAAIAEAAAOAAAAZHJzL2Uyb0RvYy54bWytVMFu&#10;1DAQvSPxD5bvNJtuF9JVs5XoUi4IKgriPOs4iSXHtsbeze5P8ANInCgn4NQ7XwPlMxg7oZT20gOX&#10;rMfjeX7vzXiPjredZhuJXllT8nxvwpk0wlbKNCV/++b0UcGZD2Aq0NbIku+k58eLhw+OejeX+7a1&#10;upLICMT4ee9K3obg5lnmRSs78HvWSUPJ2mIHgUJssgqhJ/ROZ/uTyeOst1g5tEJ6T7vLIclHRLwP&#10;oK1rJeTSinUnTRhQUWoIJMm3ynm+SGzrWorwqq69DEyXnJSG9KVLaL2K32xxBPMGwbVKjBTgPhRu&#10;aepAGbr0GmoJAdga1R2oTgm03tZhT9guG4QkR0hFPrnlzXkLTiYtZLV316b7/wcrXm7OkKmq5MWU&#10;MwMddfzqw+XP9xdX377++HT56/vHuP7ymU2jV73zcyo5MWc4Rt6dYRS+rbGLvySJbQltVkxnnO1K&#10;flgU+WE+GC23gQnKHhTF4YxaICg/zZ/MYjb7i+HQh+fSdiwuSu4DgmracGKNoYZazJPVsHnhw1D4&#10;pyASMPZUaU37MNeG9SXfnx1M4l1Aw1rTkNCycyTYm4Yz0A29AhEwQXqrVRXLY7XHZnWikW2AZufg&#10;tMifLkee/xyLdy/Bt8O5lBrEBlD6malY2DkyFRBtP9ZrE/FlGk/SEAO7DhLP26pnK73G10D8iHXk&#10;XanoAb2cIaDZjXpShDa8U6FNYxKH+Q7rdG7YB+1aGDhOi1g9ODeKTPZfc0jRDXpZbPvQ6Lha2WqX&#10;+p/2aTDT+fERxcm/GdP65h/H4j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Bf6OAP1wAAAAUBAAAP&#10;AAAAAAAAAAEAIAAAACIAAABkcnMvZG93bnJldi54bWxQSwECFAAUAAAACACHTuJAmz5k1VICAACA&#10;BAAADgAAAAAAAAABACAAAAAmAQAAZHJzL2Uyb0RvYy54bWxQSwUGAAAAAAYABgBZAQAA6gUAAAAA&#10;">
                  <v:fill on="f" focussize="0,0"/>
                  <v:stroke weight="2pt" color="#4F81BD [3204]" joinstyle="round" endarrow="open"/>
                  <v:imagedata o:title=""/>
                  <o:lock v:ext="edit" aspectratio="f"/>
                  <v:shadow on="t" color="#000000" opacity="24903f" offset="0pt,1.5748031496063pt" origin="0f,32768f" matrix="65536f,0f,0f,65536f"/>
                </v:shape>
                <v:shape id="直接箭头连接符 4" o:spid="_x0000_s1026" o:spt="32" type="#_x0000_t32" style="position:absolute;left:1228835;top:991366;height:1270;width:483870;" filled="f" stroked="t" coordsize="21600,21600" o:gfxdata="UEsDBAoAAAAAAIdO4kAAAAAAAAAAAAAAAAAEAAAAZHJzL1BLAwQUAAAACACHTuJAX+jgD9cAAAAF&#10;AQAADwAAAGRycy9kb3ducmV2LnhtbE2PQUvDQBCF74L/YRmhN7tJqW2I2fTQoqAHwVY8b7LTJDY7&#10;G7KbJvrrHb20l4HHe7z3TbaZbCvO2PvGkYJ4HoFAKp1pqFLwcXi6T0D4oMno1hEq+EYPm/z2JtOp&#10;cSO943kfKsEl5FOtoA6hS6X0ZY1W+7nrkNg7ut7qwLKvpOn1yOW2lYsoWkmrG+KFWne4rbE87Qer&#10;4Pg6nfBLDs22ePt5fqHD7uFz3Ck1u4ujRxABp3AJwx8+o0POTIUbyHjRKuBHwv9lL4mTFYhCwWKd&#10;LEHmmbymz38BUEsDBBQAAAAIAIdO4kDUk1C+VAIAAIIEAAAOAAAAZHJzL2Uyb0RvYy54bWytVM1u&#10;1DAQviPxDpbvNPvXkq6arUSXckGwoiDOs46TWHJsa+zd7L4EL4DECTgBp955GiiPwdgJpbSXHrhk&#10;Zzyez983/rwnp7tWs61Er6wp+PhgxJk0wpbK1AV/8/r8Uc6ZD2BK0NbIgu+l56eLhw9OOjeXE9tY&#10;XUpkBGL8vHMFb0Jw8yzzopEt+APrpKFiZbGFQCnWWYnQEXqrs8lodJR1FkuHVkjvaXXZF/mAiPcB&#10;tFWlhFxasWmlCT0qSg2BJPlGOc8XiW1VSRFeVpWXgemCk9KQvnQIxev4zRYnMK8RXKPEQAHuQ+GW&#10;phaUoUOvoZYQgG1Q3YFqlUDrbRUOhG2zXkiaCKkYj27N5qIBJ5MWGrV310P3/w9WvNiukKmy4PmM&#10;MwMt3fjV+8uf7z5dffv64+Plr+8fYvzlM5vFWXXOz6nlzKxwyLxbYRS+q7CNvySJ7chXk0meTw85&#10;2xf8+Hg8PTrqRy13gQmqz/Jp/pguQVB9PKGI4LK/KA59eCZty2JQcB8QVN2EM2sMXanFcRo2bJ/7&#10;0Df+aYgUjD1XWtM6zLVhXcEnh7NRPAvIrhXZhMLWkWRvas5A1/QORMAE6a1WZWyP3R7r9ZlGtgVy&#10;z+w8Hz9ZDjz/2RbPXoJv+n2p1IsNoPRTU7KwdzRWQLTd0K9NxJfJoKQhJnYTJF40ZcfWeoOvgPgR&#10;68i7VHEG9Hb6hNwb9aQMbXirQpOMEu18h3Xa16+Ddg30HKd57O4nN4hM47/mkLIb9LJ48f1Vx2ht&#10;y31yQFona6b9wzOK3r+ZU3zzr2PxG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F/o4A/XAAAABQEA&#10;AA8AAAAAAAAAAQAgAAAAIgAAAGRycy9kb3ducmV2LnhtbFBLAQIUABQAAAAIAIdO4kDUk1C+VAIA&#10;AIIEAAAOAAAAAAAAAAEAIAAAACYBAABkcnMvZTJvRG9jLnhtbFBLBQYAAAAABgAGAFkBAADsBQAA&#10;AAA=&#10;">
                  <v:fill on="f" focussize="0,0"/>
                  <v:stroke weight="2pt" color="#4F81BD [3204]" joinstyle="round" endarrow="open"/>
                  <v:imagedata o:title=""/>
                  <o:lock v:ext="edit" aspectratio="f"/>
                  <v:shadow on="t" color="#000000" opacity="24903f" offset="0pt,1.5748031496063pt" origin="0f,32768f" matrix="65536f,0f,0f,65536f"/>
                </v:shape>
                <v:roundrect id="圆角矩形 5" o:spid="_x0000_s1026" o:spt="2" style="position:absolute;left:1712705;top:659261;height:666750;width:920115;v-text-anchor:middle;" fillcolor="#FFFFFF [3201]" filled="t" stroked="t" coordsize="21600,21600" arcsize="0.166666666666667" o:gfxdata="UEsDBAoAAAAAAIdO4kAAAAAAAAAAAAAAAAAEAAAAZHJzL1BLAwQUAAAACACHTuJAjvZFYdMAAAAF&#10;AQAADwAAAGRycy9kb3ducmV2LnhtbE2Py07EMAxF90j8Q2QkdkzaCpWqNJ0Fo/kABkZimTSetiJx&#10;SpN59esxbGBjybpXx8fN+uKdOOEcx0AK8lUGAqkLdqRewfvb9qECEZMmq10gVHDFCOv29qbRtQ1n&#10;esXTLvWCIRRrrWBIaaqljN2AXsdVmJA4O4TZ68Tr3Es76zPDvZNFlpXS65H4wqAnfBmw+9wdPVM+&#10;sDSbr+112RizL/yyD+PilLq/y7NnEAkv6a8MP/qsDi07mXAkG4VTwI+k38lZlVclCKOgeKoeQbaN&#10;/G/ffgNQSwMEFAAAAAgAh07iQCpm23aMAgAA/gQAAA4AAABkcnMvZTJvRG9jLnhtbK1US27bMBDd&#10;F+gdCO4bWYY/sRE5cGK4KBA0QdOia5qiLAEUyZK05fQAPUDXAQp0U/QQPU7QHqOPlJI4aRZZVAtq&#10;RjN6M/NmhkfHu1qSrbCu0iqj6UGPEqG4ziu1zuiH98tXh5Q4z1TOpFYio1fC0ePZyxdHjZmKvi61&#10;zIUlAFFu2piMlt6baZI4XoqauQNthIKx0LZmHqpdJ7llDdBrmfR7vVHSaJsbq7lwDl8XrZF2iPY5&#10;gLooKi4Wmm9qoXyLaoVkHiW5sjKOzmK2RSG4Py8KJzyRGUWlPp4IAnkVzmR2xKZry0xZ8S4F9pwU&#10;HtVUs0oh6B3UgnlGNrb6B6quuNVOF/6A6zppC4mMoIq094iby5IZEWsB1c7cke7+Hyx/u72wpMoz&#10;ejikRLEaHb+5/vLnx9ff337e/PpOhoGixrgpPC/Nhe00BzHUuytsHd6ohOwwTuO0P+4B6Sqjo+Gk&#10;P0pbhsXOEw77BFWmMPNgH43Gw9iB5B7HWOdfC12TIGTU6o3K36GLkVy2PXMeCcD/1i/EdlpW+bKS&#10;Mip2vTqVlmwZOr6MT0gBvzxwk4o0Ge0PBz1MAmeY4wLzA7E24MKpNSVMrrEg3NsY+8Hfbj/I5OTk&#10;ZDh5KkhIcsFc2SYTETo3qZBSYLXlMUh+t9p15K50foWuWN2OqzN8WQHqjDl/wSzmEzljg/05jkJq&#10;FKI7iZJS289PfQ/+GBtYKWkw7yjy04ZZQYl8ozBQk3QwCAsSlcFw3Idi9y2rfYva1KcaBKe4KwyP&#10;YvD38lYsrK4/YtHnISpMTHHEbunslFPf7iGuCi7m8+iGpTDMn6lLwwN4aKjS843XRRUbH4hq2en4&#10;w1rE5nYrHPZuX49e99fW7C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D4BAAAW0NvbnRlbnRfVHlwZXNdLnhtbFBLAQIUAAoAAAAAAIdO4kAAAAAA&#10;AAAAAAAAAAAGAAAAAAAAAAAAEAAAANoDAABfcmVscy9QSwECFAAUAAAACACHTuJAihRmPNEAAACU&#10;AQAACwAAAAAAAAABACAAAAD+AwAAX3JlbHMvLnJlbHNQSwECFAAKAAAAAACHTuJAAAAAAAAAAAAA&#10;AAAABAAAAAAAAAAAABAAAAAAAAAAZHJzL1BLAQIUABQAAAAIAIdO4kCO9kVh0wAAAAUBAAAPAAAA&#10;AAAAAAEAIAAAACIAAABkcnMvZG93bnJldi54bWxQSwECFAAUAAAACACHTuJAKmbbdowCAAD+BAAA&#10;DgAAAAAAAAABACAAAAAiAQAAZHJzL2Uyb0RvYy54bWxQSwUGAAAAAAYABgBZAQAAIAYAAAAA&#10;">
                  <v:fill on="t" focussize="0,0"/>
                  <v:stroke weight="2pt" color="#9BBB59 [3206]" joinstyle="round"/>
                  <v:imagedata o:title=""/>
                  <o:lock v:ext="edit" aspectratio="f"/>
                  <v:textbox>
                    <w:txbxContent>
                      <w:p>
                        <w:pPr>
                          <w:jc w:val="center"/>
                          <w:rPr>
                            <w:lang w:val="en-US"/>
                          </w:rPr>
                        </w:pPr>
                        <w:r>
                          <w:rPr>
                            <w:lang w:val="en-US"/>
                          </w:rPr>
                          <w:t>Sub-carrier mapping</w:t>
                        </w:r>
                      </w:p>
                    </w:txbxContent>
                  </v:textbox>
                </v:roundrect>
                <v:roundrect id="圆角矩形 6" o:spid="_x0000_s1026" o:spt="2" style="position:absolute;left:4132690;top:361446;height:1237615;width:653415;v-text-anchor:middle;" fillcolor="#FFFFFF [3201]" filled="t" stroked="t" coordsize="21600,21600" arcsize="0.166666666666667" o:gfxdata="UEsDBAoAAAAAAIdO4kAAAAAAAAAAAAAAAAAEAAAAZHJzL1BLAwQUAAAACACHTuJAjvZFYdMAAAAF&#10;AQAADwAAAGRycy9kb3ducmV2LnhtbE2Py07EMAxF90j8Q2QkdkzaCpWqNJ0Fo/kABkZimTSetiJx&#10;SpN59esxbGBjybpXx8fN+uKdOOEcx0AK8lUGAqkLdqRewfvb9qECEZMmq10gVHDFCOv29qbRtQ1n&#10;esXTLvWCIRRrrWBIaaqljN2AXsdVmJA4O4TZ68Tr3Es76zPDvZNFlpXS65H4wqAnfBmw+9wdPVM+&#10;sDSbr+112RizL/yyD+PilLq/y7NnEAkv6a8MP/qsDi07mXAkG4VTwI+k38lZlVclCKOgeKoeQbaN&#10;/G/ffgNQSwMEFAAAAAgAh07iQG4f1NSMAgAA/wQAAA4AAABkcnMvZTJvRG9jLnhtbK1UzW7bMAy+&#10;D9g7CLqvjvPjNkGdIm2QYUCxBuuGnRVZigXob5ISp3uAPUDPAwbsMuwh9jjF9hijZLdNux56mA8y&#10;adIfyY+kjk92SqItc14YXeL8oIcR09RUQq9L/OH94tURRj4QXRFpNCvxFfP4ZPryxXFjJ6xvaiMr&#10;5hCAaD9pbInrEOwkyzytmSL+wFimwciNUySA6tZZ5UgD6Epm/V6vyBrjKusMZd7D13lrxB2iew6g&#10;4VxQNjd0o5gOLapjkgQoydfCejxN2XLOaLjg3LOAZImh0pBOCALyKp7Z9JhM1o7YWtAuBfKcFB7V&#10;pIjQEPQOak4CQRsn/oFSgjrjDQ8H1KisLSQxAlXkvUfcXNbEslQLUO3tHen+/8HSt9ulQ6Iq8VGB&#10;kSYKOn7z9cufH9e/v/28+fUdFZGixvoJeF7apes0D2Ksd8edim+oBO1KPMwH/WIM5F6VeFDkw2H6&#10;nUzYLiAK9mI0GOYjjCjY8/7gsAAFELN7IOt8eM2MQlEosTMbXb2DNiZ2yfbch9b/1i8G90aKaiGk&#10;TIpbr86kQ1sCLV+kpwvxwE1q1JS4Pxr2IFtKYJA5DBCIygIZXq8xInING0KDS7Ef/O33g4xPT09H&#10;46eCxCTnxNdtMgmhc5Maqo60tkRGKexWu47dlamuoC3OtPPqLV0IgDonPiyJgwGFnGGFwwUcXBoo&#10;xHQSRrVxn5/6Hv1hbsCKUQMDD0V+2hDHMJJvNEzUGLoFsCEpw9FhHxS3b1ntW/RGnRkgOIfLwtIk&#10;Rv8gb0XujPoImz6LUcFENIXYLZ2dchbaRYS7grLZLLnBVlgSzvWlpRE8NlSb2SYYLlLjI1EtOx1/&#10;sBdpfrodjou3ryev+3tr+h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D4BAAAW0NvbnRlbnRfVHlwZXNdLnhtbFBLAQIUAAoAAAAAAIdO4kAAAAAA&#10;AAAAAAAAAAAGAAAAAAAAAAAAEAAAANoDAABfcmVscy9QSwECFAAUAAAACACHTuJAihRmPNEAAACU&#10;AQAACwAAAAAAAAABACAAAAD+AwAAX3JlbHMvLnJlbHNQSwECFAAKAAAAAACHTuJAAAAAAAAAAAAA&#10;AAAABAAAAAAAAAAAABAAAAAAAAAAZHJzL1BLAQIUABQAAAAIAIdO4kCO9kVh0wAAAAUBAAAPAAAA&#10;AAAAAAEAIAAAACIAAABkcnMvZG93bnJldi54bWxQSwECFAAUAAAACACHTuJAbh/U1IwCAAD/BAAA&#10;DgAAAAAAAAABACAAAAAiAQAAZHJzL2Uyb0RvYy54bWxQSwUGAAAAAAYABgBZAQAAIAYAAAAA&#10;">
                  <v:fill on="t" focussize="0,0"/>
                  <v:stroke weight="2pt" color="#9BBB59 [3206]" joinstyle="round"/>
                  <v:imagedata o:title=""/>
                  <o:lock v:ext="edit" aspectratio="f"/>
                  <v:textbox>
                    <w:txbxContent>
                      <w:p>
                        <w:pPr>
                          <w:jc w:val="center"/>
                          <w:rPr>
                            <w:lang w:val="en-US"/>
                          </w:rPr>
                        </w:pPr>
                        <w:r>
                          <w:rPr>
                            <w:lang w:val="en-US"/>
                          </w:rPr>
                          <w:t>M point IFFT</w:t>
                        </w:r>
                      </w:p>
                    </w:txbxContent>
                  </v:textbox>
                </v:roundrect>
                <v:shape id="直接箭头连接符 7" o:spid="_x0000_s1026" o:spt="32" type="#_x0000_t32" style="position:absolute;left:2632820;top:980571;flip:y;height:12065;width:1499870;" filled="f" stroked="t" coordsize="21600,21600" o:gfxdata="UEsDBAoAAAAAAIdO4kAAAAAAAAAAAAAAAAAEAAAAZHJzL1BLAwQUAAAACACHTuJARZ1kTNYAAAAF&#10;AQAADwAAAGRycy9kb3ducmV2LnhtbE2PMU/DMBCFdyT+g3VIbNRJVRUrxOmAxMKAIGXoeI2PJBCf&#10;Q+w0SX89hoUuJz29p/e+y3ez7cSJBt861pCuEhDElTMt1xre9093CoQPyAY7x6RhIQ+74voqx8y4&#10;id/oVIZaxBL2GWpoQugzKX3VkEW/cj1x9D7cYDFEOdTSDDjFctvJdZJspcWW40KDPT02VH2Vo9Wg&#10;XudpWfb9+XtzOPPBPI+fbfmi9e1NmjyACDSH/zD84kd0KCLT0Y1svOg0xEfC342eStUWxFHD+l5t&#10;QBa5vKQvfgBQSwMEFAAAAAgAh07iQHH7Nq5dAgAAjgQAAA4AAABkcnMvZTJvRG9jLnhtbK1UzW7U&#10;MBC+I/EOlu802e3PpqtmK9GlXBBUlJ/zbOIklhzbGns3uy/BCyBxAk7AqXeeBspjMLZDVdoLBy7R&#10;jMcz/r7Pn3Nyuu0V2wh00uiST/ZyzoSuTC11W/LXr84fFZw5D7oGZbQo+U44frp4+OBksHMxNZ1R&#10;tUBGQ7SbD7bknfd2nmWu6kQPbs9YoanYGOzBU4ptViMMNL1X2TTPj7LBYG3RVMI5Wl2mIh8n4r8M&#10;NE0jK7E01boX2qepKBR4ouQ6aR1fRLRNIyr/ommc8EyVnJj6+KVDKF6Fb7Y4gXmLYDtZjRDgXyDc&#10;4dSD1HTozagleGBrlPdG9bJC40zj9yrTZ4lIVIRYTPI72lx2YEXkQlI7eyO6+39jq+ebC2SyLnkx&#10;40xDTzd+/f7q57tP19++/vh49ev7hxB/+cxmQavBujm1nOkLHDNnLzAQ3zbYs0ZJ+4ZMFaUgcmxb&#10;8unR/rSYkt67kh8X+eFskkQXW88qqk8Ojo+LGdUr2jCZ5keHoZ6liWGyReefCtOzEJTceQTZdv7M&#10;aE3XazCdBptnzqfGPw2hWZtzqRStw1xpNhCcw4M8HAZk3YYsQ2Fvib7TLWegWnoTlcdIwBkl69Ae&#10;uh22qzOFbAPkpIPzYvJ4OeL8a1s4ewmuS/tiKdH1INUTXTO/syQxIJph7Fc6zBfRrMQhJGbtBV52&#10;9cBWao0vgfAR6oC7lkEDekcpIScHPjFD499K30XTBGvfQx33pXVQtoOEcb8I3Um5kWSU/wZDzG7B&#10;y4IJ0rWHaGXqXXRDXCebxv3jkwrv4HZO8e3fyOI3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zAQAAFtDb250ZW50X1R5cGVzXS54bWxQSwECFAAK&#10;AAAAAACHTuJAAAAAAAAAAAAAAAAABgAAAAAAAAAAABAAAACuAwAAX3JlbHMvUEsBAhQAFAAAAAgA&#10;h07iQIoUZjzRAAAAlAEAAAsAAAAAAAAAAQAgAAAA0gMAAF9yZWxzLy5yZWxzUEsBAhQACgAAAAAA&#10;h07iQAAAAAAAAAAAAAAAAAQAAAAAAAAAAAAQAAAAAAAAAGRycy9QSwECFAAUAAAACACHTuJARZ1k&#10;TNYAAAAFAQAADwAAAAAAAAABACAAAAAiAAAAZHJzL2Rvd25yZXYueG1sUEsBAhQAFAAAAAgAh07i&#10;QHH7Nq5dAgAAjgQAAA4AAAAAAAAAAQAgAAAAJQEAAGRycy9lMm9Eb2MueG1sUEsFBgAAAAAGAAYA&#10;WQEAAPQFAAAAAA==&#10;">
                  <v:fill on="f" focussize="0,0"/>
                  <v:stroke weight="2pt" color="#4F81BD [3204]" joinstyle="round" endarrow="open"/>
                  <v:imagedata o:title=""/>
                  <o:lock v:ext="edit" aspectratio="f"/>
                  <v:shadow on="t" color="#000000" opacity="24903f" offset="0pt,1.5748031496063pt" origin="0f,32768f" matrix="65536f,0f,0f,65536f"/>
                </v:shape>
                <v:shape id="直接箭头连接符 8" o:spid="_x0000_s1026" o:spt="32" type="#_x0000_t32" style="position:absolute;left:4786105;top:969141;flip:y;height:11430;width:432435;" filled="f" stroked="t" coordsize="21600,21600" o:gfxdata="UEsDBAoAAAAAAIdO4kAAAAAAAAAAAAAAAAAEAAAAZHJzL1BLAwQUAAAACACHTuJARZ1kTNYAAAAF&#10;AQAADwAAAGRycy9kb3ducmV2LnhtbE2PMU/DMBCFdyT+g3VIbNRJVRUrxOmAxMKAIGXoeI2PJBCf&#10;Q+w0SX89hoUuJz29p/e+y3ez7cSJBt861pCuEhDElTMt1xre9093CoQPyAY7x6RhIQ+74voqx8y4&#10;id/oVIZaxBL2GWpoQugzKX3VkEW/cj1x9D7cYDFEOdTSDDjFctvJdZJspcWW40KDPT02VH2Vo9Wg&#10;XudpWfb9+XtzOPPBPI+fbfmi9e1NmjyACDSH/zD84kd0KCLT0Y1svOg0xEfC342eStUWxFHD+l5t&#10;QBa5vKQvfgBQSwMEFAAAAAgAh07iQPUn91BeAgAAjQQAAA4AAABkcnMvZTJvRG9jLnhtbK1UzY7T&#10;MBC+I/EOlu80TdtdulXTlWgpFwQVy8/ZdZzEkmNbY7dpX4IXQOIEnIDT3nkaWB6DsV2qsnvZA5do&#10;xuP55vtmxple7lpFtgKcNLqgea9PidDclFLXBX3zevloTInzTJdMGS0KuheOXs4ePph2diIGpjGq&#10;FEAQRLtJZwvaeG8nWeZ4I1rmesYKjcHKQMs8ulBnJbAO0VuVDfr986wzUFowXDiHp4sUpAdEuA+g&#10;qSrJxcLwTSu0T6ggFPMoyTXSOjqLbKtKcP+yqpzwRBUUlfr4xSJor8M3m03ZpAZmG8kPFNh9KNzS&#10;1DKpsegRasE8IxuQd6BaycE4U/keN22WhMSOoIq8f6s3Vw2zImrBVjt7bLr7f7D8xXYFRJYFHePc&#10;NWtx4jcfrn+9/3zz/dvPT9e/f3wM9tcvZBx61Vk3wZS5XsHBc3YFQfiugpZUStq3uFSxFSiO7Ao6&#10;ejw+z/tnlOwLenF+kY/y1HSx84SH+HAwGmKYYzzPR8M4kywBBmALzj8TpiXBKKjzwGTd+LnRGqdr&#10;IBVj2+fOIyVM/JsQkrVZSqXikJUmXUEHZ6M+zp4z3NwKNwbN1qJ6p2tKmKrxSXAPkb8zSpYhPQA5&#10;qNdzBWTLcJFGy3H+ZBFkYLl/roXaC+aadC+GklrPpHqqS+L3FjvMAEx3yFc64Iu4q6ghOGbjBVw1&#10;ZUfWagOvGPJD1oF3KUMP8BklBxc56IkeGP9O+ibuTNjsO6zjvXTOlG1Y4jgch+yDlCQyyjpyiN4J&#10;vSzsQJp6sNam3MdliOe4pfH+4UWFZ3Dqo336F5n9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EWd&#10;ZEzWAAAABQEAAA8AAAAAAAAAAQAgAAAAIgAAAGRycy9kb3ducmV2LnhtbFBLAQIUABQAAAAIAIdO&#10;4kD1J/dQXgIAAI0EAAAOAAAAAAAAAAEAIAAAACUBAABkcnMvZTJvRG9jLnhtbFBLBQYAAAAABgAG&#10;AFkBAAD1BQAAAAA=&#10;">
                  <v:fill on="f" focussize="0,0"/>
                  <v:stroke weight="2pt" color="#4F81BD [3204]" joinstyle="round" endarrow="open"/>
                  <v:imagedata o:title=""/>
                  <o:lock v:ext="edit" aspectratio="f"/>
                  <v:shadow on="t" color="#000000" opacity="24903f" offset="0pt,1.5748031496063pt" origin="0f,32768f" matrix="65536f,0f,0f,65536f"/>
                </v:shape>
                <v:shape id="图片 4" o:spid="_x0000_s1026" o:spt="75" type="#_x0000_t75" style="position:absolute;left:246490;top:755146;height:236220;width:205740;" filled="f" o:preferrelative="t" stroked="f" coordsize="21600,21600" o:gfxdata="UEsDBAoAAAAAAIdO4kAAAAAAAAAAAAAAAAAEAAAAZHJzL1BLAwQUAAAACACHTuJAuZowB9QAAAAF&#10;AQAADwAAAGRycy9kb3ducmV2LnhtbE2PMU/DMBCFdyT+g3VIbNRxhUoIuXQoVGKAgcLC5sZHEmGf&#10;o/jalH+PYYHlpKf39N539foUvDrSlIbICGZRgCJuoxu4Q3h73V6VoJJYdtZHJoQvSrBuzs9qW7k4&#10;8wsdd9KpXMKpsgi9yFhpndqegk2LOBJn7yNOwUqWU6fdZOdcHrxeFsVKBztwXujtSJue2s/dISA8&#10;unfzNG4MP9xKePY6bOd7MoiXF6a4AyV0kr8w/OBndGgy0z4e2CXlEfIj8nuzV5pyBWqPsLwpr0E3&#10;tf5P33wDUEsDBBQAAAAIAIdO4kAPF9Pn1AEAAAYEAAAOAAAAZHJzL2Uyb0RvYy54bWytU21u1DAQ&#10;/Y/EHSz/p9mG7LaNNlshVkVIFawQHMDrTDYW/pLt/egJEGfgLtwG9RrMOGm7y68K+BFn7Jm892b8&#10;Mr8+GM12EKJytuHnZxPOwErXKrtp+JfPN68uOYtJ2FZoZ6HhdxD59eLli/ne11C63ukWAkMQG+u9&#10;b3ifkq+LIsoejIhnzoPFZOeCEQm3YVO0QewR3eiinExmxd6F1gcnIUY8XQ5JPiKG5wC6rlMSlk5u&#10;Ddg0oAbQImFLsVc+8kVW23Ug08eui5CYbjh2mvKKJBivaS0Wc1FvgvC9kqME8RwJf/RkhLJI+gi1&#10;FEmwbVB/AeWVTNsAiIZRjc8oC6N/RrO7lZKrMEDLD7tVYKpt+OUVZ1YYvOxfP37ef//GKpoL0VPN&#10;8IUgKbdOfo3Mure9sBt4Ez3OFz1E1cVped6e0K218jdKa5oSxf/3wlmowawBmwnv2yxI1DEFSLIn&#10;wg6JP6FYEnqUyCqfhFEL0dN8RH3ogqE3eo0dGl5Ws+oKTXPX8Ivp9LyaDc6BQ2KS0pPpRYVpifny&#10;9awss7OQ6gHGh5jegTOMAhSJWrJfxO42jqoeSojVOhpVNqe2JweISSdZ+aA1hyg9tzZamfx3vMf4&#10;+Pdd/AZQSwMECgAAAAAAh07iQAAAAAAAAAAAAAAAAAoAAABkcnMvbWVkaWEvUEsDBBQAAAAIAIdO&#10;4kDBihezGAYAAL4PAAAUAAAAZHJzL21lZGlhL2ltYWdlMS5lbWbFV1FMXEUUve+xwLJAWWg1pYt0&#10;lwCttTQVTe2HhGeK/bFtKBCBRG1riqGJQA10C5HoizG4BT+IbYz2x/5oDLaxUWNI2g/8qZhoMFjb&#10;j/rRaJpUJIYm+mEhfZ4z82b3sdSm1ibe7H33zp07d+7cM/Pe7OXvLpwURTFZL/uVdqTdkgKRnIv5&#10;IrlyIo9GPmvzSqSyuH33zh2W8rOk8xgVtpaKlElJtl/WTfVci2cs0K61RV4Fx5/evZOjOXYb+kMB&#10;H6ou5t8O47sIeC2rb+HRPEm9liMIIJvBcTDCPWI5llRAj4Lt6NQV5jLoM30vYt5pMH03OSLVsDG/&#10;TyYmGiAUBfWtjq1i6dzcxoSTL0hXUaVTkNbvJlaNo/PSsUQSTl56fJUTSuthR3Knkfh5MNeAdIX8&#10;DtqX03iV2u32PGASOfcCq0jEvlGeXD+REyngMKXZFitBm2V7nqe0LRZXTlth2q/IjttXrTLYiPY6&#10;ga+ns56C9hH4FAJdABf6PkWy+8BAd9vQ4S6RZlX7RTuOMaRxTiohlLDtUE9Xf3xP19F4S1/PgV5Y&#10;I9Jdv0++PjmXdOgDroN3GLI+ctVKqHx7h7iWRdu9BQG6c7zpx7LjWSruQjquaznClAYxu15hRK1Q&#10;pennHhVsO9B51mTEsu2q1qH+ga4e6UzIKGwRWV33UieZ7f1XytO5cw0LyDuHw0FhxwpXQ7LKZi8a&#10;7NlPijki+MnjYGahgIBU5ISaZOqBJh3v923i3nwCp2GHlmjLxzsScGTNXgRzXzLG7Wylfj99ufYo&#10;2BA3URRcisnbwYzDtiEiHQWXg4mHiV8Dnb6ol2t0NN0HfTuEWjt9SBxPnVtqja8XQ7aADyNx/JSd&#10;+RhSKACHfOIgQ9IvA9IlPab7X8pcoPOsdaMwsZfS68m3zn4YbvWOhJXdSxVoORbRcrhQy1iR3y72&#10;26u0/LRES68UuSOelGnprVbytsmlXEfZJ99wPFRHjyv35TpfxrQcq9DSe0hJkUq/f73f1jPEr33W&#10;3Tw5oxuIe3Z0RnahbQ1f6qDR9B1Mqq0iBivWm3vT4FPm67QHsTJ40vef9s5VDIpj7xgsoUpcvTug&#10;+DTOwKB8vg/kEFDsAp5x2QN5FLJF+mA7IHw73CX9b/tCiPd92Bfci6zd9abXW7nvKdnmDl3Kxbl7&#10;a0ZaPphLRgMFYX82lqx3m88lkDxXPGMxMMs+MdHY2BZraEygwfG07QIHCXApaoaxV+q/6oc0ePId&#10;5N7ityBD4wwCuj94rjwz/7U2wXNOncw68ZyzzjwHbLPWpNMjM1JwbC7J80Df2Y2RBvJPsJ9JzSXp&#10;zxMwu7EBHGnwcM5vFO5VNdN2YAC8Nk/PJ2c34u4C3cThSIUn5YbTUo2+0G+/JokFKRtP1hsh1NkM&#10;Yks7me9knkcON9g60F0YaLsTtoNybt8Z+BhsGT8K1t89KKD7+95dLVPHv+g4m/ckXysSPvV5xwlM&#10;dhC6W3GcpmV1SqHePxxKJUXmVB9ru/16ag1rzjhcHzHp+3k+GW/4E37ERGQY7eaB0eTIU6+MEV+u&#10;i/4MQv1bjOGaSYxl9kO2zWD+5Y+Z+G/GT8t+YPZc3eJA+/OXgK8eT8l4FQCFWhBbYkHKxpa5GGyJ&#10;pXkfZ39Ht6KPexHnOf19xbl2n4EtCibhFZGOxbgmFtT0GMatgoGxuFmND2OZPJhq0Gcn2u+B3wbz&#10;rrzZydyV/6orbYRZUc/7JdD13WSTk/EJ3qGDei18ohgZApPuZkylk/lGcV9z3xhaCyVmGpDcYBXg&#10;h2UiYHXT+WLJAT3gElCz68B4UTDrYDuZXFbBxncsKQqmznXlWOEVt+r1yJJYVy57hmG5Sdh84mje&#10;goGYLMEOsKBpq77LbkEvMc/c7PV9nj4hq9i/w/obz7/DqruTvsPC6/ak57ADsWnhvwbOlpmD/xlY&#10;j0X7D6YGGleTqW/Aiju+9jBPPUcO/6ngjl+Ofc2hvZLnR5y/x4ghVaEFy0Regxoz8iBm0rneaz1y&#10;/Mh6BiKj16D/Yy7ay+MG/it4fB9Yv1gyVVxTyPVPFnxfTrT1+EzGJp6Wun+D5XnL/Ww1ztgpuZdE&#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AoAAAAAAIdO4kAAAAAAAAAAAAAAAAAKAAAAZHJzL19yZWxzL1BLAwQUAAAACACHTuJA&#10;jiIJQrMAAAAhAQAAGQAAAGRycy9fcmVscy9lMm9Eb2MueG1sLnJlbHOFj8sKwjAQRfeC/xBmb9O6&#10;EJGm3YjQrdQPGJJpG2weJFHs3xtwY0FwOfdyz2Hq9mVm9qQQtbMCqqIERlY6pe0o4NZfdkdgMaFV&#10;ODtLAhaK0DbbTX2lGVMexUn7yDLFRgFTSv7EeZQTGYyF82RzM7hgMOUzjNyjvONIfF+WBx6+GdCs&#10;mKxTAkKnKmD94rP5P9sNg5Z0dvJhyKYfCq5NdmcghpGSAENK4yesCjID8Kbmq8eaN1BLAwQUAAAA&#10;CACHTuJAboOMSQUBAAAVAgAAEwAAAFtDb250ZW50X1R5cGVzXS54bWyVkU1OwzAQRvdI3MHyFiUO&#10;XSCE4nRByhIQKgew7EliEf/IY0J6e+y0laCiSF3aM++bN3a9ns1IJgioneX0tqwoASud0rbn9H37&#10;VNxTglFYJUZngdMdIF0311f1ducBSaItcjrE6B8YQzmAEVg6DzZVOheMiOkYeuaF/BA9sFVV3THp&#10;bAQbi5gzaFO30InPMZLNnK73JmA6Sh73fXkUp9pkfi5yhf3JBBjxBBLej1qKmLZjk1UnZsXBqkzk&#10;0oOD9niT1M9MyJXfVj8HHLiX9JxBKyCvIsRnYZI7UwGZcl82wFT+H5ItDRau67SEsg3YJuwNpqPV&#10;uXRYudbJS8M3C3XMZsunNt9QSwECFAAUAAAACACHTuJAboOMSQUBAAAVAgAAEwAAAAAAAAABACAA&#10;AADFCwAAW0NvbnRlbnRfVHlwZXNdLnhtbFBLAQIUAAoAAAAAAIdO4kAAAAAAAAAAAAAAAAAGAAAA&#10;AAAAAAAAEAAAAJUJAABfcmVscy9QSwECFAAUAAAACACHTuJAihRmPNEAAACUAQAACwAAAAAAAAAB&#10;ACAAAAC5CQAAX3JlbHMvLnJlbHNQSwECFAAKAAAAAACHTuJAAAAAAAAAAAAAAAAABAAAAAAAAAAA&#10;ABAAAAAAAAAAZHJzL1BLAQIUAAoAAAAAAIdO4kAAAAAAAAAAAAAAAAAKAAAAAAAAAAAAEAAAALMK&#10;AABkcnMvX3JlbHMvUEsBAhQAFAAAAAgAh07iQI4iCUKzAAAAIQEAABkAAAAAAAAAAQAgAAAA2woA&#10;AGRycy9fcmVscy9lMm9Eb2MueG1sLnJlbHNQSwECFAAUAAAACACHTuJAuZowB9QAAAAFAQAADwAA&#10;AAAAAAABACAAAAAiAAAAZHJzL2Rvd25yZXYueG1sUEsBAhQAFAAAAAgAh07iQA8X0+fUAQAABgQA&#10;AA4AAAAAAAAAAQAgAAAAIwEAAGRycy9lMm9Eb2MueG1sUEsBAhQACgAAAAAAh07iQAAAAAAAAAAA&#10;AAAAAAoAAAAAAAAAAAAQAAAAIwMAAGRycy9tZWRpYS9QSwECFAAUAAAACACHTuJAwYoXsxgGAAC+&#10;DwAAFAAAAAAAAAABACAAAABLAwAAZHJzL21lZGlhL2ltYWdlMS5lbWZQSwUGAAAAAAoACgBSAgAA&#10;+wwAAAAA&#10;">
                  <v:fill on="f" focussize="0,0"/>
                  <v:stroke on="f"/>
                  <v:imagedata r:id="rId14" o:title=""/>
                  <o:lock v:ext="edit" aspectratio="t"/>
                </v:shape>
                <v:shape id="图片 7" o:spid="_x0000_s1026" o:spt="75" type="#_x0000_t75" style="position:absolute;left:4875640;top:638941;height:292735;width:232410;" filled="f" o:preferrelative="t" stroked="f" coordsize="21600,21600" o:gfxdata="UEsDBAoAAAAAAIdO4kAAAAAAAAAAAAAAAAAEAAAAZHJzL1BLAwQUAAAACACHTuJAxsvJYNYAAAAF&#10;AQAADwAAAGRycy9kb3ducmV2LnhtbE2PQUvDQBCF74L/YRnBm92kalxiNgWFUlAsWAU9TrNjEpud&#10;Dbvbpv57Vy96GXi8x3vfVIujHcSBfOgda8hnGQjixpmeWw2vL8sLBSJEZIODY9LwRQEW9elJhaVx&#10;Ez/TYRNbkUo4lKihi3EspQxNRxbDzI3Eyftw3mJM0rfSeJxSuR3kPMsKabHntNDhSPcdNbvN3mq4&#10;XK4+1fR+vVu9rY1/eCr8nZGPWp+f5dktiEjH+BeGH/yEDnVi2ro9myAGDemR+HuTp3JVgNhqmN+o&#10;K5B1Jf/T199QSwMEFAAAAAgAh07iQJ/oG/fTAQAABwQAAA4AAABkcnMvZTJvRG9jLnhtbK2TXY7T&#10;MBDH35G4g+V3Nt2024+o6QpRLUJaQYXgAK4zaSz8pbH7sSdAnIG7cBvENRg7gW15WgEPccaeyX9+&#10;M54sb09GswNgUM7W/PpqxBlY6RpldzX/+OHuxZyzEIVthHYWav4Agd+unj9bHn0FpeucbgAZidhQ&#10;HX3Nuxh9VRRBdmBEuHIeLDlbh0ZE2uKuaFAcSd3oohyNpsXRYePRSQiBTte9kw+K+BRB17ZKwtrJ&#10;vQEbe1UELSKVFDrlA19l2rYFGd+1bYDIdM2p0phXSkL2Nq3FaimqHQrfKTkgiKcg/FGTEcpS0t9S&#10;axEF26P6CymvZNwjkBpZFT0DFln/rGYPGyU32EvLt4cNMtXUfEHdsMLQZX//+u3Hl89slvqS0qeY&#10;/guRUO6d/BSYda86YXfwMnjqL81Qii4uw/P2It1WK3+ntE5dSvb/vXCGFZgtUDH4pslAogoRIcou&#10;JWwp8XuCTaBnjkz5CJZKCD71R1SnFk1606yxU80n89nNdEJ9eqj5dDxfTIYccIpMkr8cl5Nrckvy&#10;l4tyNr7JTXnU8Rjia3CGJYMoCSYPjDjchwHrV0hKa13qVZ5ObS8OiD+dZPQeNpvEnmsbZjkN4Pme&#10;7PP/d/UTUEsDBAoAAAAAAIdO4kAAAAAAAAAAAAAAAAAKAAAAZHJzL21lZGlhL1BLAwQUAAAACACH&#10;TuJAVH0JRy0GAAA0EAAAFAAAAGRycy9tZWRpYS9pbWFnZTEuZW1m1VddbFRFFD737na7XVp6bYoU&#10;2pS7taWKhRRDYh8kvVgkGoHUgmkbNbZCCU26glCXVs26Iaau6EMTEiO8aHwgyE8ghoc+8LCJEU3E&#10;NKYJkGhMo5JA7UNN5IUS1u+bubO9LBWx6oMne+6cOXPmnJnznTs79/K3F46KohXSKD1KeqbTkhKR&#10;UHlUpEguRKjkc2WkXA6WdW7Z1GYpO0vqDlNgr6dMqVTL/oDuqmc1nvWB/ps2+iER96ktmzibcx/H&#10;eDhgQzFdLNIC5YdweLVgbGZtRDKpkMCBNIFdMNw9anmW1EB2wLaT/Z5rGfKZtr8g9hUwbVd5el1V&#10;0J88cWI9GkVBudmzlS+9tnRr3CuWUt+u1ivJy/fjq8HT6zL7jHuR/Pw6L5yXo54UXcHCL4K5ByxX&#10;yJ+ifzmPV6cdDU0DJuhfZhaJ2HfKkvsnciIlnKYk28JkJVl2LpdT0hqLO6fdorxdqZ21XbsCOqK9&#10;XGCb06vOQvoMPAlH/bBf5NuUypbewd3bh/f2iTSr3M/aLuaQRhlUwkjh9v5E3353a98Bt2NPovdV&#10;aGNy/Pk35KujU0mPNuDVsEbJyWOxfXZcrTcxrPu2tQM7FEkNc2+zdvo2GtC9/T/dWejfUnFm8nF6&#10;bE/5HeqNwRt3HFM7Vsv29+IIyhB0njkasWy7btvw/sG+hJyMyyHoYlK9fNdJMvvujWX5vXBPM9gH&#10;Sl1R1LOi9ZCYdVObpha0hUi1J4KfrANzFQyap+ySjSJPblT+0jfxyqxrETneplrV/7EtDmPm7BUw&#10;65Q+5tM94I/Tlnt3wIZYVA64E8GjCEY/7Bsi8g6YWDSAjX/KtEW+0kZGN/2gr0ej9k4b0jIwZZZY&#10;pS/zGOkA78XC8VN6VeSQSQoF4FBMHGRY9sug9ElCDy7geTYzLt018QE9daZ16NLP7QrABfiaf8ph&#10;pT6POPPS2EFP6b2M92VE5No3a0NZ5NwQ3zrqzmH+J2dWH0A3x1aPa5/N1891VeVSz5k57tXPd7eP&#10;+fHg9+yhcdmMvnXsVhdtzNjOpCoVhSFxYL6rwAafCl+mPoiVwZO2f1Y7LmonCzZYQhSXQAdolI5B&#10;xTwfpB8o9gFPV7aiPYC2Q/ZA1ys8Le6T/vd1wVpUuVv19jbWfRYt+/EBS0pRH86749Lx8VTSCSSE&#10;44VYMt/bfS5HuwS8FPwQmGnv71/fertqQ2scnX0wpm4zOEisNVI7lHzDzoCNzyLIjGHwD/rcwTEo&#10;/spnCifj67DtAO+FMcs+ffu/rZHC9/Cf5jt4dlAmMy8kYsdzkH3iRzo1Mi4l700l+Y7RdqIhliL/&#10;AP3pzFSS9szqREMKHEux110zoHDQemCAGmj6ejo5AeMWyMYPbVWNoL3VeErqMRb+9XqSWJAKa4T5&#10;fhjMtXCNBlvqWTM85+vBnG7qxYPcA2Pq7lUvQxIJsV46wMSW/h0w/hvy9G+f5WOncb6VdvNYEmdy&#10;tmsn3pedkK/VHFYxg3nKIN8T/ZmkyJQaY26f+CJTyZzTD/dHTPb8NJ1019+AHTEReQv99sFDyZEN&#10;r71PfLkvFRct5YuY89uRKTWHvkw9GL+cY9ZBe8bI4Q5E/++4p6QHmL24enaw86VLwFfPZwtTqQEw&#10;lILYEgtSIbZUG2yJJ+uKOBf+Nzf7euCd/8/Gf3D6WegdMKkIbHzRr/EFMT+HfuugYAwWq7GhLzOX&#10;OQ3abEL/I/AHYN7Hm7y5+3jiSHkr1Ip2DVe0in/fWeXN2QTv6UF5JWwczAyDSfczp9bTa6c965p1&#10;Y6gaAt8DQzUQuL9H5IRRoU3n13unHDAJiIV5oE8HzDzY3txaFkNXCSY5YMphcMiK3nVzb5QV6gyt&#10;veMZhfVNwuYTZ/OmzTfxFvQAC5LW6vvxGowS87mvB/3NQJuwVebfi4kmSb3F+n9X34u1ep6njmEH&#10;fFPDLxNGm4vB7xLmY9b+nUsDjapg6p5w13eEtjBPHSPEryF8R8RxjnFqAn2tWYxY1KQk4seYXmCM&#10;sMrZjGViucg6PQ8hkl69WjQ0fzdDId+zjkCs9K70l+2sOc7v/iLJ8YSwDloyGXlhKQJLS0VTN/HX&#10;8+dWbPzpVo83WrncnXa2mmf0bHmSiPw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KAAAAAACHTuJAAAAAAAAAAAAAAAAACgAAAGRy&#10;cy9fcmVscy9QSwMEFAAAAAgAh07iQI4iCUKzAAAAIQEAABkAAABkcnMvX3JlbHMvZTJvRG9jLnht&#10;bC5yZWxzhY/LCsIwEEX3gv8QZm/TuhCRpt2I0K3UDxiSaRtsHiRR7N8bcGNBcDn3cs9h6vZlZvak&#10;ELWzAqqiBEZWOqXtKODWX3ZHYDGhVTg7SwIWitA22019pRlTHsVJ+8gyxUYBU0r+xHmUExmMhfNk&#10;czO4YDDlM4zco7zjSHxflgcevhnQrJisUwJCpypg/eKz+T/bDYOWdHbyYcimHwquTXZnIIaRkgBD&#10;SuMnrAoyA/Cm5qvHmjdQSwMEFAAAAAgAh07iQG6DjEkFAQAAFQIAABMAAABbQ29udGVudF9UeXBl&#10;c10ueG1slZFNTsMwEEb3SNzB8hYlDl0ghOJ0QcoSECoHsOxJYhH/yGNCenvstJWgokhd2jPvmzd2&#10;vZ7NSCYIqJ3l9LasKAErndK25/R9+1TcU4JRWCVGZ4HTHSBdN9dX9XbnAUmiLXI6xOgfGEM5gBFY&#10;Og82VToXjIjpGHrmhfwQPbBVVd0x6WwEG4uYM2hTt9CJzzGSzZyu9yZgOkoe9315FKfaZH4ucoX9&#10;yQQY8QQS3o9aipi2Y5NVJ2bFwapM5NKDg/Z4k9TPTMiV31Y/Bxy4l/ScQSsgryLEZ2GSO1MBmXJf&#10;NsBU/h+SLQ0Wruu0hLIN2CbsDaaj1bl0WLnWyUvDNwt1zGbLpzbfUEsBAhQAFAAAAAgAh07iQG6D&#10;jEkFAQAAFQIAABMAAAAAAAAAAQAgAAAA2wsAAFtDb250ZW50X1R5cGVzXS54bWxQSwECFAAKAAAA&#10;AACHTuJAAAAAAAAAAAAAAAAABgAAAAAAAAAAABAAAACrCQAAX3JlbHMvUEsBAhQAFAAAAAgAh07i&#10;QIoUZjzRAAAAlAEAAAsAAAAAAAAAAQAgAAAAzwkAAF9yZWxzLy5yZWxzUEsBAhQACgAAAAAAh07i&#10;QAAAAAAAAAAAAAAAAAQAAAAAAAAAAAAQAAAAAAAAAGRycy9QSwECFAAKAAAAAACHTuJAAAAAAAAA&#10;AAAAAAAACgAAAAAAAAAAABAAAADJCgAAZHJzL19yZWxzL1BLAQIUABQAAAAIAIdO4kCOIglCswAA&#10;ACEBAAAZAAAAAAAAAAEAIAAAAPEKAABkcnMvX3JlbHMvZTJvRG9jLnhtbC5yZWxzUEsBAhQAFAAA&#10;AAgAh07iQMbLyWDWAAAABQEAAA8AAAAAAAAAAQAgAAAAIgAAAGRycy9kb3ducmV2LnhtbFBLAQIU&#10;ABQAAAAIAIdO4kCf6Bv30wEAAAcEAAAOAAAAAAAAAAEAIAAAACUBAABkcnMvZTJvRG9jLnhtbFBL&#10;AQIUAAoAAAAAAIdO4kAAAAAAAAAAAAAAAAAKAAAAAAAAAAAAEAAAACQDAABkcnMvbWVkaWEvUEsB&#10;AhQAFAAAAAgAh07iQFR9CUctBgAANBAAABQAAAAAAAAAAQAgAAAATAMAAGRycy9tZWRpYS9pbWFn&#10;ZTEuZW1mUEsFBgAAAAAKAAoAUgIAABENAAAAAA==&#10;">
                  <v:fill on="f" focussize="0,0"/>
                  <v:stroke on="f"/>
                  <v:imagedata r:id="rId15" o:title=""/>
                  <o:lock v:ext="edit" aspectratio="t"/>
                </v:shape>
                <v:shape id="椭圆 21" o:spid="_x0000_s1026" o:spt="3" type="#_x0000_t3" style="position:absolute;left:3156060;top:270641;height:1473200;width:423545;v-text-anchor:middle;" fillcolor="#FFFFFF [3201]" filled="t" stroked="t" coordsize="21600,21600" o:gfxdata="UEsDBAoAAAAAAIdO4kAAAAAAAAAAAAAAAAAEAAAAZHJzL1BLAwQUAAAACACHTuJAKnqKfdQAAAAF&#10;AQAADwAAAGRycy9kb3ducmV2LnhtbE2PwU7DMBBE70j9B2srcaN2IlSiEKdSS+HGgYI4b+NtkjZe&#10;R7Gbhr/H9FIuK41mNPO2WE22EyMNvnWsIVkoEMSVMy3XGr4+Xx8yED4gG+wck4Yf8rAqZ3cF5sZd&#10;+IPGXahFLGGfo4YmhD6X0lcNWfQL1xNH7+AGiyHKoZZmwEsst51MlVpKiy3HhQZ72jRUnXZnq+Gk&#10;1t/+EMx7+rKZttvxTbmjVVrfzxP1DCLQFG5h+MOP6FBGpr07s/Gi0xAfCdcbvSzJliD2GtKn7BFk&#10;Wcj/9OUvUEsDBBQAAAAIAIdO4kD1JY0+fQIAAPgEAAAOAAAAZHJzL2Uyb0RvYy54bWytVM1u2zAM&#10;vg/YOwi6r45TJ12MOkXaIMOAYi3QDTszshQb0N8kJU73AHuKHXvdY23PMUp227TroYfloJAm/ZHf&#10;J9KnZ3slyY473xpd0fxoRAnXzNSt3lT0y+fVu/eU+AC6Bmk0r+gt9/Rs/vbNaWdLPjaNkTV3BEG0&#10;Lztb0SYEW2aZZw1X4I+M5RqDwjgFAV23yWoHHaIrmY1Ho2nWGVdbZxj3Hp8u+yAdEN1rAI0QLeNL&#10;w7aK69CjOi4hICXftNbTeepWCM7ClRCeByIrikxDOrEI2ut4ZvNTKDcObNOyoQV4TQvPOCloNRZ9&#10;gFpCALJ17T9QqmXOeCPCETMq64kkRZBFPnqmzU0DlicuKLW3D6L7/wfLPu2uHWnris5ySjQovPE/&#10;d79+//xBxnlUp7O+xKQbe+0Gz6MZqe6FU/EfSZB9RY/zyXQ0RV1vKzo+GU2L9DqUfB8Iw3gxPp4U&#10;E0oYxvPi5BhnIeJnj0DW+fCBG0WiUVEuJV5l5A8l7C596LPvs+Jjb2Rbr1opk+M26wvpyA7wrlfp&#10;NxR4kiY16bDDSYH1CQOcYIGTg6ayqILXG0pAbnA1WHCp9pO3/WGR2fn5+WT2UpHY5BJ80zeTEIY0&#10;qZFzFLWXMVphv94P2q5NfYv34Uw/qN6yVYtQl+DDNTicTOwZdzdc4SGkQSJmsChpjPv+0vOYjwOD&#10;UUo6nHQk+W0LjlMiP2ocpVleFAgbklNMTsbouMPI+jCit+rCoMA4LdhdMmN+kPemcEZ9xRVfxKoY&#10;As2wdi/n4FyEfgPxI8H4YpHScB0shEt9Y1kEjxeqzWIbjGjTxUehenUG/XAh0vQMyxs37tBPWY8f&#10;rPl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6gQAAFtDb250ZW50X1R5cGVzXS54bWxQSwECFAAKAAAAAACHTuJAAAAAAAAAAAAAAAAABgAAAAAA&#10;AAAAABAAAADMAwAAX3JlbHMvUEsBAhQAFAAAAAgAh07iQIoUZjzRAAAAlAEAAAsAAAAAAAAAAQAg&#10;AAAA8AMAAF9yZWxzLy5yZWxzUEsBAhQACgAAAAAAh07iQAAAAAAAAAAAAAAAAAQAAAAAAAAAAAAQ&#10;AAAAAAAAAGRycy9QSwECFAAUAAAACACHTuJAKnqKfdQAAAAFAQAADwAAAAAAAAABACAAAAAiAAAA&#10;ZHJzL2Rvd25yZXYueG1sUEsBAhQAFAAAAAgAh07iQPUljT59AgAA+AQAAA4AAAAAAAAAAQAgAAAA&#10;IwEAAGRycy9lMm9Eb2MueG1sUEsFBgAAAAAGAAYAWQEAABIGAAAAAA==&#10;">
                  <v:fill on="t" focussize="0,0"/>
                  <v:stroke weight="2pt" color="#9BBB59 [3206]" joinstyle="round"/>
                  <v:imagedata o:title=""/>
                  <o:lock v:ext="edit" aspectratio="f"/>
                  <v:textbox>
                    <w:txbxContent>
                      <w:p>
                        <w:pPr>
                          <w:jc w:val="center"/>
                          <w:rPr>
                            <w:lang w:val="en-US"/>
                          </w:rPr>
                        </w:pPr>
                      </w:p>
                    </w:txbxContent>
                  </v:textbox>
                </v:shape>
                <v:shape id="文本框 22" o:spid="_x0000_s1026" o:spt="202" type="#_x0000_t202" style="position:absolute;left:3175110;top:607191;height:711200;width:469265;" filled="f" stroked="f" coordsize="21600,21600" o:gfxdata="UEsDBAoAAAAAAIdO4kAAAAAAAAAAAAAAAAAEAAAAZHJzL1BLAwQUAAAACACHTuJAwc5sV9YAAAAF&#10;AQAADwAAAGRycy9kb3ducmV2LnhtbE2PwWrDMBBE74X8g9hAb41sk6aOYzmEllwDdQKlN9na2ibS&#10;ylhy4vbrq+TSXhaGGWbe5tvJaHbBwXWWBMSLCBhSbVVHjYDTcf+UAnNekpLaEgr4RgfbYvaQy0zZ&#10;K73jpfQNCyXkMimg9b7POHd1i0a6he2RgvdlByN9kEPD1SCvodxonkTRihvZUVhoZY+vLdbncjQC&#10;po/1YV+tDzs9fr49L5OfU2nHsxCP8zjaAPM4+b8w3PADOhSBqbIjKce0gPCIv9/gpXG6AlYJSF7S&#10;JfAi5//pi19QSwMEFAAAAAgAh07iQNCmdtdLAgAAdAQAAA4AAABkcnMvZTJvRG9jLnhtbK1US27b&#10;MBDdF+gdCO4bfeJPLVgO3BguCgRNgPSzpinKEkByWJKOlB6gvUFX3XTfc/kcHVKOY6RdZNENNeQM&#10;3/A9Pmp+0StJ7oR1LeiSZmcpJUJzqFq9LenHD+tXrylxnumKSdCipPfC0YvFyxfzzhQihwZkJSxB&#10;EO2KzpS08d4USeJ4IxRzZ2CExmQNVjGPU7tNKss6RFcyydN0knRgK2OBC+dwdTUk6QHRPgcQ6rrl&#10;YgV8p4T2A6oVknmk5JrWOLqIp61rwf11XTvhiSwpMvVxxCYYb8KYLOas2FpmmpYfjsCec4QnnBRr&#10;NTY9Qq2YZ2Rn27+gVMstOKj9GQeVDESiIsgiS59oc9swIyIXlNqZo+ju/8Hy93c3lrRVSWc5JZop&#10;vPH9j+/7n7/3v76RPA8CdcYVWHdrsNL3b6BH2zysO1wMvPvaqvBFRgTz59l0nGUo8n1JJ+k0m8UN&#10;rBC9Jxzzo8ksn4wp4ZifZhn6IgAmjzjGOv9WgCIhKKnFi4z6srsr54fSh5LQVsO6lTJeptSkw6bn&#10;4zRuOGYQXGrsEdgMpw6R7zf9geIGqntkaGEwiTN83WLzK+b8DbPoCqSD78Zf41BLwCZwiChpwH79&#10;13qoL6lgn/BLSYc+K6n7smNWUCLfabzIWTYaBWPGyWg8zXFiTzOb04zeqUtAK2f4Rg2PYaj38iGs&#10;LajP+MCWoS+mmOZ4tpJi9yG89IP78YFysVzGIrSiYf5K3xoeoAdBlzsPdRu1DkIN6hz0QzPG2zo8&#10;nOD203msevxZLP4A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wc5sV9YAAAAFAQAADwAAAAAAAAAB&#10;ACAAAAAiAAAAZHJzL2Rvd25yZXYueG1sUEsBAhQAFAAAAAgAh07iQNCmdtdLAgAAdAQAAA4AAAAA&#10;AAAAAQAgAAAAJQEAAGRycy9lMm9Eb2MueG1sUEsFBgAAAAAGAAYAWQEAAOIFAAAAAA==&#10;">
                  <v:fill on="f" focussize="0,0"/>
                  <v:stroke on="f" weight="0.5pt"/>
                  <v:imagedata o:title=""/>
                  <o:lock v:ext="edit" aspectratio="f"/>
                  <v:textbox style="layout-flow:vertical-ideographic;">
                    <w:txbxContent>
                      <w:p>
                        <w:pPr>
                          <w:rPr>
                            <w:lang w:val="en-US"/>
                          </w:rPr>
                        </w:pPr>
                        <w:r>
                          <w:rPr>
                            <w:lang w:val="en-US"/>
                          </w:rPr>
                          <w:t>Up-sample</w:t>
                        </w:r>
                      </w:p>
                    </w:txbxContent>
                  </v:textbox>
                </v:shape>
                <v:shape id="直接箭头连接符 23" o:spid="_x0000_s1026" o:spt="32" type="#_x0000_t32" style="position:absolute;left:3650090;top:486541;flip:y;height:6350;width:368300;" filled="f" stroked="t" coordsize="21600,21600" o:gfxdata="UEsDBAoAAAAAAIdO4kAAAAAAAAAAAAAAAAAEAAAAZHJzL1BLAwQUAAAACACHTuJACgssltcAAAAF&#10;AQAADwAAAGRycy9kb3ducmV2LnhtbE2PzWrDMBCE74W+g9hCL6GRHEpqXMshNORWKIl7yU2xtrZb&#10;aeVIyk/z9FFyaS8Lwwwz35azkzXsgD70jiRkYwEMqXG6p1bCZ718yoGFqEgr4wgl/GKAWXV/V6pC&#10;uyOt8LCOLUslFAoloYtxKDgPTYdWhbEbkJL35bxVMUnfcu3VMZVbwydCTLlVPaWFTg341mHzs95b&#10;CeeV2JiP8/euF34Y1Zvlop6/L6R8fMjEK7CIp/gXhit+QocqMW3dnnRgRkJ6JN5u8vIsnwLbSpi8&#10;5M/Aq5L/p68uUEsDBBQAAAAIAIdO4kAuX0tfZQIAAJ8EAAAOAAAAZHJzL2Uyb0RvYy54bWytVM1u&#10;EzEQviPxDpbvdDdJEyVRN5XaUC4IKsrP2fF6dy35T2Mnm7wEL4DECTgBp955GiiPwdgOVWgvPXBZ&#10;zXg838w383lPTrdakY0AL62p6OCopEQYbmtp2oq+eX3xZEqJD8zUTFkjKroTnp4uHj866d1cDG1n&#10;VS2AIIjx895VtAvBzYvC805o5o+sEwaDjQXNArrQFjWwHtG1KoZlOSl6C7UDy4X3eLrMQbpHhIcA&#10;2qaRXCwtX2thQkYFoVhASr6TztNF6rZpBA8vm8aLQFRFkWlIXyyC9ip+i8UJm7fAXCf5vgX2kBbu&#10;cNJMGix6C7VkgZE1yHtQWnKw3jbhiFtdZCJpIshiUN6ZzVXHnEhccNTe3Q7d/z9Y/mJzCUTWFZ2N&#10;KDFM48ZvPlz/ev/55vu3n5+uf//4GO2vX8hwFIfVOz/HnHNzCXvPu0uIzLcNaNIo6d6iqtIskB3Z&#10;VnQ0GZflDAe+q+jxdDI+HuSpi20gPMWnoxLDHOOT0TjtpMh4EdeBD8+E1SQaFfUBmGy7cG6Nwe1a&#10;yLXY5rkP2BEm/k2IycZeSKXSkpUhfUWH4+NUi6FyG1QMltUO2XvTUsJUi0+CB0jte6tkHdMjkId2&#10;da6AbBgKaXZ2djaeRRZY7p9rsfaS+S7fS6FMNjCpnpqahJ3DCTMA29PYjxY1JUpg2WhlRGViRZHU&#10;i6yiY9dBwFVX92Sl1vCKYcfIIzKpZZwKPqzsoLQjw+SBDe9k6JKKotbv8Uj38jlTrmO569E0Zu/J&#10;ZdqJ6G0PyTtor4iiyDKI1srWu6SOdI66Tff3byw+jEMf7cP/yuI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CgssltcAAAAFAQAADwAAAAAAAAABACAAAAAiAAAAZHJzL2Rvd25yZXYueG1sUEsBAhQA&#10;FAAAAAgAh07iQC5fS19lAgAAnwQAAA4AAAAAAAAAAQAgAAAAJgEAAGRycy9lMm9Eb2MueG1sUEsF&#10;BgAAAAAGAAYAWQEAAP0FAAAAAA==&#10;">
                  <v:fill on="f" focussize="0,0"/>
                  <v:stroke weight="2pt" color="#9BBB59 [3206]" joinstyle="round" endarrow="open"/>
                  <v:imagedata o:title=""/>
                  <o:lock v:ext="edit" aspectratio="f"/>
                  <v:shadow on="t" color="#000000" opacity="24903f" offset="0pt,1.5748031496063pt" origin="0f,32768f" matrix="65536f,0f,0f,65536f"/>
                </v:shape>
                <v:shape id="直接箭头连接符 26" o:spid="_x0000_s1026" o:spt="32" type="#_x0000_t32" style="position:absolute;left:3675490;top:1434596;flip:y;height:5715;width:367665;" filled="f" stroked="t" coordsize="21600,21600" o:gfxdata="UEsDBAoAAAAAAIdO4kAAAAAAAAAAAAAAAAAEAAAAZHJzL1BLAwQUAAAACACHTuJACgssltcAAAAF&#10;AQAADwAAAGRycy9kb3ducmV2LnhtbE2PzWrDMBCE74W+g9hCL6GRHEpqXMshNORWKIl7yU2xtrZb&#10;aeVIyk/z9FFyaS8Lwwwz35azkzXsgD70jiRkYwEMqXG6p1bCZ718yoGFqEgr4wgl/GKAWXV/V6pC&#10;uyOt8LCOLUslFAoloYtxKDgPTYdWhbEbkJL35bxVMUnfcu3VMZVbwydCTLlVPaWFTg341mHzs95b&#10;CeeV2JiP8/euF34Y1Zvlop6/L6R8fMjEK7CIp/gXhit+QocqMW3dnnRgRkJ6JN5u8vIsnwLbSpi8&#10;5M/Aq5L/p68uUEsDBBQAAAAIAIdO4kA1tFKgZwIAAKAEAAAOAAAAZHJzL2Uyb0RvYy54bWytVM1u&#10;EzEQviPxDpbvdNM0mzarbiq1oVwQVJSf88Tr3bXkP9lONnkJXgCJE3ACTr3zNFAeg7EdqtJeeuCy&#10;mrFnPn/f+PMen2yUJGvuvDC6pvt7I0q4ZqYRuqvpm9fnT44o8QF0A9JoXtMt9/Rk/vjR8WArPja9&#10;kQ13BEG0rwZb0z4EWxWFZz1X4PeM5Ro3W+MUBExdVzQOBkRXshiPRtNiMK6xzjDuPa4u8ibdIbqH&#10;AJq2FYwvDFsprkNGdVxCQEm+F9bTeWLbtpyFl23reSCypqg0pC8egvEyfov5MVSdA9sLtqMAD6Fw&#10;R5MCofHQG6gFBCArJ+5BKcGc8aYNe8yoIgtJE0EV+6M7s7nswfKkBUft7c3Q/f+DZS/WF46Ipqaz&#10;CSUaFN749YerX+8/X3//9vPT1e8fH2P89QsZT+OwBusr7DnTF26XeXvhovJN6xRppbBv0VVpFqiO&#10;bGp6MD0sJzMc+BY3JgeTcpaQoOKbQFgumE5LShgWlIf7ZTynyIAR2DofnnGjSAxq6oMD0fXhzGiN&#10;12tcPgzWz33IjX8bYrM250JKXIdKajLUdFxORsiFAVq3RctgqCzK97qjBGSHb4IFl/h7I0UT22O3&#10;d93yTDqyBnTS7PT0tJzteP5TFs9egO9zXdqKZVAFEPKpbkjYWhwxOGcGGvko3lAiOR4boyxA6tjB&#10;k31RVUzMKnB32TcDWcqVewXIGHVEJY2IU8GXlRP0dlSYMmfCOxH6ZKNo9ns6Ul1eB2l7yKwPjmJ3&#10;prKTnS7khkPKbtEroiuyD2K0NM022SOto3FT/e6RxZdxO8f49o9l/g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AKCyyW1wAAAAUBAAAPAAAAAAAAAAEAIAAAACIAAABkcnMvZG93bnJldi54bWxQSwEC&#10;FAAUAAAACACHTuJANbRSoGcCAACgBAAADgAAAAAAAAABACAAAAAmAQAAZHJzL2Uyb0RvYy54bWxQ&#10;SwUGAAAAAAYABgBZAQAA/wUAAAAA&#10;">
                  <v:fill on="f" focussize="0,0"/>
                  <v:stroke weight="2pt" color="#9BBB59 [3206]" joinstyle="round" endarrow="open"/>
                  <v:imagedata o:title=""/>
                  <o:lock v:ext="edit" aspectratio="f"/>
                  <v:shadow on="t" color="#000000" opacity="24903f" offset="0pt,1.5748031496063pt" origin="0f,32768f" matrix="65536f,0f,0f,65536f"/>
                </v:shape>
                <w10:wrap type="none"/>
                <w10:anchorlock/>
              </v:group>
            </w:pict>
          </mc:Fallback>
        </mc:AlternateContent>
      </w:r>
    </w:p>
    <w:p>
      <w:pPr>
        <w:pStyle w:val="28"/>
        <w:jc w:val="center"/>
        <w:rPr>
          <w:bCs/>
          <w:sz w:val="16"/>
          <w:szCs w:val="16"/>
        </w:rPr>
      </w:pPr>
      <w:bookmarkStart w:id="5" w:name="_Ref115250434"/>
      <w:r>
        <w:rPr>
          <w:bCs/>
          <w:sz w:val="16"/>
          <w:szCs w:val="16"/>
        </w:rPr>
        <w:t xml:space="preserve">Figure </w:t>
      </w:r>
      <w:r>
        <w:rPr>
          <w:bCs/>
          <w:sz w:val="16"/>
          <w:szCs w:val="16"/>
        </w:rPr>
        <w:fldChar w:fldCharType="begin"/>
      </w:r>
      <w:r>
        <w:rPr>
          <w:bCs/>
          <w:sz w:val="16"/>
          <w:szCs w:val="16"/>
        </w:rPr>
        <w:instrText xml:space="preserve"> SEQ Figure \* ARABIC </w:instrText>
      </w:r>
      <w:r>
        <w:rPr>
          <w:bCs/>
          <w:sz w:val="16"/>
          <w:szCs w:val="16"/>
        </w:rPr>
        <w:fldChar w:fldCharType="separate"/>
      </w:r>
      <w:r>
        <w:rPr>
          <w:bCs/>
          <w:sz w:val="16"/>
          <w:szCs w:val="16"/>
        </w:rPr>
        <w:t>1</w:t>
      </w:r>
      <w:r>
        <w:rPr>
          <w:bCs/>
          <w:sz w:val="16"/>
          <w:szCs w:val="16"/>
        </w:rPr>
        <w:fldChar w:fldCharType="end"/>
      </w:r>
      <w:bookmarkEnd w:id="5"/>
      <w:r>
        <w:rPr>
          <w:bCs/>
          <w:sz w:val="16"/>
          <w:szCs w:val="16"/>
        </w:rPr>
        <w:t xml:space="preserve">: DFT-s-OFDM </w:t>
      </w:r>
      <w:r>
        <w:rPr>
          <w:bCs/>
          <w:sz w:val="16"/>
          <w:szCs w:val="16"/>
          <w:lang w:val="en-US"/>
        </w:rPr>
        <w:t xml:space="preserve">transmission structure </w:t>
      </w:r>
    </w:p>
    <w:p>
      <w:pPr>
        <w:jc w:val="both"/>
        <w:rPr>
          <w:lang w:val="en-US" w:eastAsia="en-GB"/>
        </w:rPr>
      </w:pPr>
    </w:p>
    <w:p>
      <w:pPr>
        <w:jc w:val="both"/>
        <w:rPr>
          <w:lang w:val="en-US" w:eastAsia="zh-CN"/>
        </w:rPr>
      </w:pPr>
      <w:r>
        <w:rPr>
          <w:lang w:val="en-US" w:eastAsia="en-GB"/>
        </w:rPr>
        <w:t>It is easy for gNB to generate the DFT-s-OFDM based MC-ASK LP-WUS as it just adds pre-coding before IFFT similar to NR UL waveform. This approach can provide the low PAPR which is helpful to transmit signal efficiently. The sub-carrier size M need to be studied according to the simulation result analysis. Besides, zadoff-chu also a general up-sample sequence which has been used in LTE/NR OFDM modulation process, it is also be considered as a candidate up-sample sequence option.</w:t>
      </w:r>
    </w:p>
    <w:p>
      <w:pPr>
        <w:rPr>
          <w:b/>
          <w:bCs/>
          <w:u w:val="single"/>
          <w:lang w:val="en-US" w:eastAsia="en-GB"/>
        </w:rPr>
      </w:pPr>
      <w:r>
        <w:rPr>
          <w:b/>
          <w:bCs/>
          <w:lang w:val="en-US" w:eastAsia="en-GB"/>
        </w:rPr>
        <w:t>Option 2:</w:t>
      </w:r>
      <w:r>
        <w:rPr>
          <w:b/>
          <w:bCs/>
          <w:u w:val="single"/>
          <w:lang w:eastAsia="en-GB"/>
        </w:rPr>
        <w:t xml:space="preserve"> </w:t>
      </w:r>
      <w:r>
        <w:rPr>
          <w:b/>
          <w:bCs/>
          <w:u w:val="single"/>
          <w:lang w:val="en-US" w:eastAsia="en-GB"/>
        </w:rPr>
        <w:t>Generate the LP-WUS by CP-OFDM with least square approximation solution</w:t>
      </w:r>
    </w:p>
    <w:p>
      <w:pPr>
        <w:jc w:val="both"/>
        <w:rPr>
          <w:lang w:val="en-US" w:eastAsia="en-GB"/>
        </w:rPr>
      </w:pPr>
      <w:r>
        <w:rPr>
          <w:lang w:val="en-US" w:eastAsia="zh-CN"/>
        </w:rPr>
        <w:t xml:space="preserve">This option is aim to generate an approximation LP-WUS signal </w:t>
      </w:r>
      <w:r>
        <w:rPr>
          <w:b/>
          <w:bCs/>
          <w:i/>
          <w:iCs/>
          <w:lang w:val="en-US" w:eastAsia="zh-CN"/>
        </w:rPr>
        <w:t xml:space="preserve">x’ </w:t>
      </w:r>
      <w:r>
        <w:rPr>
          <w:lang w:val="en-US" w:eastAsia="zh-CN"/>
        </w:rPr>
        <w:t xml:space="preserve">by CP-OFDM with least square function as close as possible to the ideal LP-WUS time domain signal </w:t>
      </w:r>
      <m:oMath>
        <m:r>
          <m:rPr>
            <m:sty m:val="bi"/>
          </m:rPr>
          <w:rPr>
            <w:rFonts w:ascii="Cambria Math" w:hAnsi="Cambria Math"/>
            <w:lang w:val="en-US" w:eastAsia="zh-CN"/>
          </w:rPr>
          <m:t>x</m:t>
        </m:r>
      </m:oMath>
      <w:r>
        <w:rPr>
          <w:lang w:val="en-US" w:eastAsia="zh-CN"/>
        </w:rPr>
        <w:t xml:space="preserve">. The main idea suggested in [2] is </w:t>
      </w:r>
      <w:r>
        <w:rPr>
          <w:lang w:eastAsia="en-GB"/>
        </w:rPr>
        <w:t>to that</w:t>
      </w:r>
      <w:r>
        <w:rPr>
          <w:lang w:val="en-US" w:eastAsia="en-GB"/>
        </w:rPr>
        <w:t xml:space="preserve">, </w:t>
      </w:r>
      <m:oMath>
        <m:r>
          <m:rPr>
            <m:sty m:val="bi"/>
          </m:rPr>
          <w:rPr>
            <w:rFonts w:ascii="Cambria Math" w:hAnsi="Cambria Math"/>
            <w:lang w:val="en-US" w:eastAsia="zh-CN"/>
          </w:rPr>
          <m:t>x</m:t>
        </m:r>
        <m:r>
          <m:rPr/>
          <w:rPr>
            <w:rFonts w:ascii="Cambria Math" w:hAnsi="Cambria Math"/>
            <w:lang w:eastAsia="en-GB"/>
          </w:rPr>
          <m:t>=[</m:t>
        </m:r>
        <m:sSub>
          <m:sSubPr>
            <m:ctrlPr>
              <w:rPr>
                <w:rFonts w:ascii="Cambria Math" w:hAnsi="Cambria Math"/>
                <w:i/>
                <w:lang w:eastAsia="en-GB"/>
              </w:rPr>
            </m:ctrlPr>
          </m:sSubPr>
          <m:e>
            <m:r>
              <m:rPr/>
              <w:rPr>
                <w:rFonts w:ascii="Cambria Math" w:hAnsi="Cambria Math"/>
                <w:lang w:val="en-US" w:eastAsia="en-GB"/>
              </w:rPr>
              <m:t>x</m:t>
            </m:r>
            <m:ctrlPr>
              <w:rPr>
                <w:rFonts w:ascii="Cambria Math" w:hAnsi="Cambria Math"/>
                <w:i/>
                <w:lang w:eastAsia="en-GB"/>
              </w:rPr>
            </m:ctrlPr>
          </m:e>
          <m:sub>
            <m:r>
              <m:rPr/>
              <w:rPr>
                <w:rFonts w:ascii="Cambria Math" w:hAnsi="Cambria Math"/>
                <w:lang w:eastAsia="en-GB"/>
              </w:rPr>
              <m:t>1</m:t>
            </m:r>
            <m:ctrlPr>
              <w:rPr>
                <w:rFonts w:ascii="Cambria Math" w:hAnsi="Cambria Math"/>
                <w:i/>
                <w:lang w:eastAsia="en-GB"/>
              </w:rPr>
            </m:ctrlPr>
          </m:sub>
        </m:sSub>
        <m:r>
          <m:rPr/>
          <w:rPr>
            <w:rFonts w:ascii="Cambria Math" w:hAnsi="Cambria Math"/>
            <w:lang w:eastAsia="en-GB"/>
          </w:rPr>
          <m:t>,…,</m:t>
        </m:r>
        <m:sSub>
          <m:sSubPr>
            <m:ctrlPr>
              <w:rPr>
                <w:rFonts w:ascii="Cambria Math" w:hAnsi="Cambria Math"/>
                <w:i/>
                <w:lang w:eastAsia="en-GB"/>
              </w:rPr>
            </m:ctrlPr>
          </m:sSubPr>
          <m:e>
            <m:r>
              <m:rPr/>
              <w:rPr>
                <w:rFonts w:ascii="Cambria Math" w:hAnsi="Cambria Math"/>
                <w:lang w:val="en-US" w:eastAsia="en-GB"/>
              </w:rPr>
              <m:t>x</m:t>
            </m:r>
            <m:ctrlPr>
              <w:rPr>
                <w:rFonts w:ascii="Cambria Math" w:hAnsi="Cambria Math"/>
                <w:i/>
                <w:lang w:eastAsia="en-GB"/>
              </w:rPr>
            </m:ctrlPr>
          </m:e>
          <m:sub>
            <m:r>
              <m:rPr/>
              <w:rPr>
                <w:rFonts w:ascii="Cambria Math" w:hAnsi="Cambria Math"/>
                <w:lang w:eastAsia="en-GB"/>
              </w:rPr>
              <m:t>N</m:t>
            </m:r>
            <m:ctrlPr>
              <w:rPr>
                <w:rFonts w:ascii="Cambria Math" w:hAnsi="Cambria Math"/>
                <w:i/>
                <w:lang w:eastAsia="en-GB"/>
              </w:rPr>
            </m:ctrlPr>
          </m:sub>
        </m:sSub>
        <m:r>
          <m:rPr/>
          <w:rPr>
            <w:rFonts w:ascii="Cambria Math" w:hAnsi="Cambria Math"/>
            <w:lang w:eastAsia="en-GB"/>
          </w:rPr>
          <m:t>]</m:t>
        </m:r>
      </m:oMath>
      <w:r>
        <w:rPr>
          <w:rFonts w:hAnsi="Cambria Math"/>
          <w:lang w:val="en-US" w:eastAsia="en-GB"/>
        </w:rPr>
        <w:t xml:space="preserve"> </w:t>
      </w:r>
      <w:r>
        <w:rPr>
          <w:lang w:val="en-US" w:eastAsia="en-GB"/>
        </w:rPr>
        <w:t>is</w:t>
      </w:r>
      <w:r>
        <w:rPr>
          <w:b/>
          <w:bCs/>
          <w:i/>
          <w:iCs/>
          <w:lang w:val="en-US" w:eastAsia="en-GB"/>
        </w:rPr>
        <w:t xml:space="preserve"> </w:t>
      </w:r>
      <w:r>
        <w:rPr>
          <w:lang w:val="en-US" w:eastAsia="en-GB"/>
        </w:rPr>
        <w:t xml:space="preserve">an initial ideal time-domain LP-WUS signal, in order to obtain the output signal </w:t>
      </w:r>
      <w:r>
        <w:rPr>
          <w:b/>
          <w:bCs/>
          <w:i/>
          <w:iCs/>
          <w:lang w:val="en-US" w:eastAsia="zh-CN"/>
        </w:rPr>
        <w:t>x’</w:t>
      </w:r>
      <w:r>
        <w:rPr>
          <w:lang w:val="en-US" w:eastAsia="zh-CN"/>
        </w:rPr>
        <w:t xml:space="preserve"> which could coexist with legacy NR OFDM symbol size, first up-sample x to M bit signal </w:t>
      </w:r>
      <m:oMath>
        <m:acc>
          <m:accPr>
            <m:chr m:val="̃"/>
            <m:ctrlPr>
              <w:rPr>
                <w:rFonts w:ascii="Cambria Math" w:hAnsi="Cambria Math"/>
                <w:b/>
                <w:bCs/>
                <w:i/>
                <w:lang w:val="en-US"/>
              </w:rPr>
            </m:ctrlPr>
          </m:accPr>
          <m:e>
            <m:r>
              <m:rPr>
                <m:sty m:val="bi"/>
              </m:rPr>
              <w:rPr>
                <w:rFonts w:ascii="Cambria Math" w:hAnsi="Cambria Math"/>
                <w:lang w:val="en-US"/>
              </w:rPr>
              <m:t>x</m:t>
            </m:r>
            <m:ctrlPr>
              <w:rPr>
                <w:rFonts w:ascii="Cambria Math" w:hAnsi="Cambria Math"/>
                <w:b/>
                <w:bCs/>
                <w:i/>
                <w:lang w:val="en-US"/>
              </w:rPr>
            </m:ctrlPr>
          </m:e>
        </m:acc>
      </m:oMath>
      <w:r>
        <w:rPr>
          <w:rFonts w:hAnsi="Cambria Math"/>
          <w:lang w:val="en-US"/>
        </w:rPr>
        <w:t xml:space="preserve"> </w:t>
      </w:r>
      <w:r>
        <w:rPr>
          <w:lang w:val="en-US" w:eastAsia="zh-CN"/>
        </w:rPr>
        <w:t xml:space="preserve">which match to the legacy OFDM sub-carrier ,then, use the </w:t>
      </w:r>
      <w:r>
        <w:rPr>
          <w:lang w:val="en-US" w:eastAsia="en-GB"/>
        </w:rPr>
        <w:t>shaping block based on OFDM modulator with</w:t>
      </w:r>
      <w:r>
        <w:rPr>
          <w:b/>
          <w:bCs/>
          <w:lang w:val="en-US" w:eastAsia="en-GB"/>
        </w:rPr>
        <w:t xml:space="preserve"> </w:t>
      </w:r>
      <w:r>
        <w:rPr>
          <w:lang w:val="en-US" w:eastAsia="en-GB"/>
        </w:rPr>
        <w:t>the least square function could be used to transfer the time domain signal</w:t>
      </w:r>
      <w:r>
        <w:rPr>
          <w:b/>
          <w:bCs/>
          <w:i/>
          <w:iCs/>
          <w:lang w:val="en-US" w:eastAsia="en-GB"/>
        </w:rPr>
        <w:t xml:space="preserve"> </w:t>
      </w:r>
      <m:oMath>
        <m:acc>
          <m:accPr>
            <m:chr m:val="̃"/>
            <m:ctrlPr>
              <w:rPr>
                <w:rFonts w:ascii="Cambria Math" w:hAnsi="Cambria Math"/>
                <w:b/>
                <w:bCs/>
                <w:i/>
                <w:lang w:val="en-US"/>
              </w:rPr>
            </m:ctrlPr>
          </m:accPr>
          <m:e>
            <m:r>
              <m:rPr>
                <m:sty m:val="bi"/>
              </m:rPr>
              <w:rPr>
                <w:rFonts w:ascii="Cambria Math" w:hAnsi="Cambria Math"/>
                <w:lang w:val="en-US"/>
              </w:rPr>
              <m:t>x</m:t>
            </m:r>
            <m:ctrlPr>
              <w:rPr>
                <w:rFonts w:ascii="Cambria Math" w:hAnsi="Cambria Math"/>
                <w:b/>
                <w:bCs/>
                <w:i/>
                <w:lang w:val="en-US"/>
              </w:rPr>
            </m:ctrlPr>
          </m:e>
        </m:acc>
      </m:oMath>
      <w:r>
        <w:rPr>
          <w:b/>
          <w:bCs/>
          <w:i/>
          <w:iCs/>
          <w:lang w:val="en-US" w:eastAsia="en-GB"/>
        </w:rPr>
        <w:t xml:space="preserve"> </w:t>
      </w:r>
      <w:r>
        <w:rPr>
          <w:lang w:val="en-US" w:eastAsia="en-GB"/>
        </w:rPr>
        <w:t xml:space="preserve">to frequency domain signal </w:t>
      </w:r>
      <m:oMath>
        <m:r>
          <m:rPr>
            <m:sty m:val="bi"/>
          </m:rPr>
          <w:rPr>
            <w:rFonts w:ascii="Cambria Math" w:hAnsi="Cambria Math"/>
            <w:lang w:val="en-US" w:eastAsia="en-GB"/>
          </w:rPr>
          <m:t>X</m:t>
        </m:r>
        <m:r>
          <m:rPr/>
          <w:rPr>
            <w:rFonts w:ascii="Cambria Math" w:hAnsi="Cambria Math"/>
            <w:lang w:eastAsia="en-GB"/>
          </w:rPr>
          <m:t>=[</m:t>
        </m:r>
        <m:sSub>
          <m:sSubPr>
            <m:ctrlPr>
              <w:rPr>
                <w:rFonts w:ascii="Cambria Math" w:hAnsi="Cambria Math"/>
                <w:i/>
                <w:lang w:eastAsia="en-GB"/>
              </w:rPr>
            </m:ctrlPr>
          </m:sSubPr>
          <m:e>
            <m:r>
              <m:rPr/>
              <w:rPr>
                <w:rFonts w:ascii="Cambria Math" w:hAnsi="Cambria Math"/>
                <w:lang w:val="en-US" w:eastAsia="en-GB"/>
              </w:rPr>
              <m:t>X</m:t>
            </m:r>
            <m:ctrlPr>
              <w:rPr>
                <w:rFonts w:ascii="Cambria Math" w:hAnsi="Cambria Math"/>
                <w:i/>
                <w:lang w:eastAsia="en-GB"/>
              </w:rPr>
            </m:ctrlPr>
          </m:e>
          <m:sub>
            <m:r>
              <m:rPr/>
              <w:rPr>
                <w:rFonts w:ascii="Cambria Math" w:hAnsi="Cambria Math"/>
                <w:lang w:eastAsia="en-GB"/>
              </w:rPr>
              <m:t>1</m:t>
            </m:r>
            <m:ctrlPr>
              <w:rPr>
                <w:rFonts w:ascii="Cambria Math" w:hAnsi="Cambria Math"/>
                <w:i/>
                <w:lang w:eastAsia="en-GB"/>
              </w:rPr>
            </m:ctrlPr>
          </m:sub>
        </m:sSub>
        <m:r>
          <m:rPr/>
          <w:rPr>
            <w:rFonts w:ascii="Cambria Math" w:hAnsi="Cambria Math"/>
            <w:lang w:eastAsia="en-GB"/>
          </w:rPr>
          <m:t>,…,</m:t>
        </m:r>
        <m:sSub>
          <m:sSubPr>
            <m:ctrlPr>
              <w:rPr>
                <w:rFonts w:ascii="Cambria Math" w:hAnsi="Cambria Math"/>
                <w:i/>
                <w:lang w:eastAsia="en-GB"/>
              </w:rPr>
            </m:ctrlPr>
          </m:sSubPr>
          <m:e>
            <m:r>
              <m:rPr/>
              <w:rPr>
                <w:rFonts w:ascii="Cambria Math" w:hAnsi="Cambria Math"/>
                <w:lang w:val="en-US" w:eastAsia="en-GB"/>
              </w:rPr>
              <m:t>X</m:t>
            </m:r>
            <m:ctrlPr>
              <w:rPr>
                <w:rFonts w:ascii="Cambria Math" w:hAnsi="Cambria Math"/>
                <w:i/>
                <w:lang w:eastAsia="en-GB"/>
              </w:rPr>
            </m:ctrlPr>
          </m:e>
          <m:sub>
            <m:r>
              <m:rPr/>
              <w:rPr>
                <w:rFonts w:ascii="Cambria Math" w:hAnsi="Cambria Math"/>
                <w:lang w:eastAsia="en-GB"/>
              </w:rPr>
              <m:t>M</m:t>
            </m:r>
            <m:ctrlPr>
              <w:rPr>
                <w:rFonts w:ascii="Cambria Math" w:hAnsi="Cambria Math"/>
                <w:i/>
                <w:lang w:eastAsia="en-GB"/>
              </w:rPr>
            </m:ctrlPr>
          </m:sub>
        </m:sSub>
        <m:r>
          <m:rPr/>
          <w:rPr>
            <w:rFonts w:ascii="Cambria Math" w:hAnsi="Cambria Math"/>
            <w:lang w:eastAsia="en-GB"/>
          </w:rPr>
          <m:t>]</m:t>
        </m:r>
      </m:oMath>
      <w:r>
        <w:rPr>
          <w:b/>
          <w:bCs/>
          <w:lang w:val="en-US" w:eastAsia="en-GB"/>
        </w:rPr>
        <w:t xml:space="preserve">, </w:t>
      </w:r>
      <w:r>
        <w:rPr>
          <w:lang w:val="en-US" w:eastAsia="en-GB"/>
        </w:rPr>
        <w:t xml:space="preserve">then the output time domain signal </w:t>
      </w:r>
      <w:r>
        <w:rPr>
          <w:b/>
          <w:bCs/>
          <w:i/>
          <w:iCs/>
          <w:lang w:val="en-US" w:eastAsia="zh-CN"/>
        </w:rPr>
        <w:t xml:space="preserve">x’ </w:t>
      </w:r>
      <w:r>
        <w:rPr>
          <w:lang w:val="en-US" w:eastAsia="zh-CN"/>
        </w:rPr>
        <w:t>could be</w:t>
      </w:r>
      <w:r>
        <w:rPr>
          <w:lang w:val="en-US" w:eastAsia="en-GB"/>
        </w:rPr>
        <w:t xml:space="preserve"> obtained by IFFT which is close to the initial target signal </w:t>
      </w:r>
      <w:r>
        <w:rPr>
          <w:b/>
          <w:bCs/>
          <w:i/>
          <w:iCs/>
          <w:lang w:val="en-US" w:eastAsia="en-GB"/>
        </w:rPr>
        <w:t xml:space="preserve">x. </w:t>
      </w:r>
      <w:r>
        <w:rPr>
          <w:lang w:eastAsia="en-GB"/>
        </w:rPr>
        <w:t>Mathematically</w:t>
      </w:r>
      <w:r>
        <w:rPr>
          <w:lang w:val="en-US" w:eastAsia="en-GB"/>
        </w:rPr>
        <w:t xml:space="preserve"> represent as following:</w:t>
      </w:r>
    </w:p>
    <w:p>
      <w:pPr>
        <w:ind w:firstLine="284"/>
        <w:jc w:val="center"/>
        <w:rPr>
          <w:rFonts w:hAnsi="Cambria Math"/>
          <w:b/>
          <w:bCs/>
          <w:lang w:val="en-US" w:eastAsia="zh-CN"/>
        </w:rPr>
      </w:pPr>
      <m:oMathPara>
        <m:oMath>
          <m:r>
            <m:rPr>
              <m:sty m:val="b"/>
            </m:rPr>
            <w:rPr>
              <w:rFonts w:ascii="Cambria Math" w:hAnsi="Cambria Math"/>
              <w:lang w:val="en-US" w:eastAsia="zh-CN"/>
            </w:rPr>
            <m:t xml:space="preserve"> </m:t>
          </m:r>
          <m:r>
            <m:rPr>
              <m:sty m:val="bi"/>
            </m:rPr>
            <w:rPr>
              <w:rFonts w:ascii="Cambria Math" w:hAnsi="Cambria Math"/>
              <w:lang w:val="en-US" w:eastAsia="zh-CN"/>
            </w:rPr>
            <m:t>X</m:t>
          </m:r>
          <m:r>
            <m:rPr>
              <m:sty m:val="b"/>
            </m:rPr>
            <w:rPr>
              <w:rFonts w:ascii="Cambria Math" w:hAnsi="Cambria Math"/>
              <w:lang w:val="en-US" w:eastAsia="zh-CN"/>
            </w:rPr>
            <m:t>=argmin||</m:t>
          </m:r>
          <m:acc>
            <m:accPr>
              <m:chr m:val="̃"/>
              <m:ctrlPr>
                <w:rPr>
                  <w:rFonts w:ascii="Cambria Math" w:hAnsi="Cambria Math"/>
                  <w:b/>
                  <w:bCs/>
                  <w:lang w:val="en-US" w:eastAsia="zh-CN"/>
                </w:rPr>
              </m:ctrlPr>
            </m:accPr>
            <m:e>
              <m:r>
                <m:rPr>
                  <m:sty m:val="b"/>
                </m:rPr>
                <w:rPr>
                  <w:rFonts w:ascii="Cambria Math" w:hAnsi="Cambria Math"/>
                  <w:lang w:val="en-US" w:eastAsia="zh-CN"/>
                </w:rPr>
                <m:t>F</m:t>
              </m:r>
              <m:ctrlPr>
                <w:rPr>
                  <w:rFonts w:ascii="Cambria Math" w:hAnsi="Cambria Math"/>
                  <w:b/>
                  <w:bCs/>
                  <w:lang w:val="en-US" w:eastAsia="zh-CN"/>
                </w:rPr>
              </m:ctrlPr>
            </m:e>
          </m:acc>
          <m:acc>
            <m:accPr>
              <m:chr m:val="̃"/>
              <m:ctrlPr>
                <w:rPr>
                  <w:rFonts w:ascii="Cambria Math" w:hAnsi="Cambria Math"/>
                  <w:b/>
                  <w:bCs/>
                  <w:i/>
                  <w:lang w:val="en-US"/>
                </w:rPr>
              </m:ctrlPr>
            </m:accPr>
            <m:e>
              <m:r>
                <m:rPr>
                  <m:sty m:val="bi"/>
                </m:rPr>
                <w:rPr>
                  <w:rFonts w:ascii="Cambria Math" w:hAnsi="Cambria Math"/>
                  <w:lang w:val="en-US"/>
                </w:rPr>
                <m:t>x</m:t>
              </m:r>
              <m:ctrlPr>
                <w:rPr>
                  <w:rFonts w:ascii="Cambria Math" w:hAnsi="Cambria Math"/>
                  <w:b/>
                  <w:bCs/>
                  <w:i/>
                  <w:lang w:val="en-US"/>
                </w:rPr>
              </m:ctrlPr>
            </m:e>
          </m:acc>
          <m:r>
            <m:rPr>
              <m:sty m:val="bi"/>
            </m:rPr>
            <w:rPr>
              <w:rFonts w:ascii="Cambria Math" w:hAnsi="Cambria Math"/>
              <w:lang w:val="en-US" w:eastAsia="zh-CN"/>
            </w:rPr>
            <m:t>−</m:t>
          </m:r>
          <m:r>
            <m:rPr>
              <m:sty m:val="bi"/>
            </m:rPr>
            <w:rPr>
              <w:rFonts w:ascii="Cambria Math" w:hAnsi="Cambria Math"/>
              <w:lang w:val="en-US" w:eastAsia="en-GB"/>
            </w:rPr>
            <m:t>x</m:t>
          </m:r>
          <m:r>
            <m:rPr>
              <m:sty m:val="bi"/>
            </m:rPr>
            <w:rPr>
              <w:rFonts w:ascii="Cambria Math" w:hAnsi="Cambria Math"/>
              <w:lang w:val="en-US" w:eastAsia="zh-CN"/>
            </w:rPr>
            <m:t>' |</m:t>
          </m:r>
          <m:sSup>
            <m:sSupPr>
              <m:ctrlPr>
                <w:rPr>
                  <w:rFonts w:ascii="Cambria Math" w:hAnsi="Cambria Math"/>
                  <w:b/>
                  <w:bCs/>
                  <w:i/>
                  <w:lang w:val="en-US" w:eastAsia="zh-CN"/>
                </w:rPr>
              </m:ctrlPr>
            </m:sSupPr>
            <m:e>
              <m:r>
                <m:rPr>
                  <m:sty m:val="bi"/>
                </m:rPr>
                <w:rPr>
                  <w:rFonts w:ascii="Cambria Math" w:hAnsi="Cambria Math"/>
                  <w:lang w:val="en-US" w:eastAsia="zh-CN"/>
                </w:rPr>
                <m:t>|</m:t>
              </m:r>
              <m:ctrlPr>
                <w:rPr>
                  <w:rFonts w:ascii="Cambria Math" w:hAnsi="Cambria Math"/>
                  <w:b/>
                  <w:bCs/>
                  <w:i/>
                  <w:lang w:val="en-US" w:eastAsia="zh-CN"/>
                </w:rPr>
              </m:ctrlPr>
            </m:e>
            <m:sup>
              <m:r>
                <m:rPr>
                  <m:sty m:val="bi"/>
                </m:rPr>
                <w:rPr>
                  <w:rFonts w:ascii="Cambria Math" w:hAnsi="Cambria Math"/>
                  <w:lang w:val="en-US" w:eastAsia="zh-CN"/>
                </w:rPr>
                <m:t>2</m:t>
              </m:r>
              <m:ctrlPr>
                <w:rPr>
                  <w:rFonts w:ascii="Cambria Math" w:hAnsi="Cambria Math"/>
                  <w:b/>
                  <w:bCs/>
                  <w:i/>
                  <w:lang w:val="en-US" w:eastAsia="zh-CN"/>
                </w:rPr>
              </m:ctrlPr>
            </m:sup>
          </m:sSup>
        </m:oMath>
      </m:oMathPara>
    </w:p>
    <w:p>
      <w:pPr>
        <w:ind w:firstLine="284"/>
        <w:jc w:val="center"/>
        <w:rPr>
          <w:rFonts w:hAnsi="Cambria Math"/>
          <w:b/>
          <w:lang w:val="en-US" w:eastAsia="zh-CN"/>
        </w:rPr>
      </w:pPr>
      <m:oMath>
        <m:r>
          <m:rPr>
            <m:sty m:val="bi"/>
          </m:rPr>
          <w:rPr>
            <w:rFonts w:ascii="Cambria Math" w:hAnsi="Cambria Math"/>
            <w:lang w:val="en-US" w:eastAsia="en-GB"/>
          </w:rPr>
          <m:t>X</m:t>
        </m:r>
        <m:r>
          <m:rPr>
            <m:sty m:val="bi"/>
          </m:rPr>
          <w:rPr>
            <w:rFonts w:ascii="Cambria Math" w:hAnsi="Cambria Math"/>
            <w:lang w:eastAsia="en-GB"/>
          </w:rPr>
          <m:t>=</m:t>
        </m:r>
        <m:sSup>
          <m:sSupPr>
            <m:ctrlPr>
              <w:rPr>
                <w:rFonts w:ascii="Cambria Math" w:hAnsi="Cambria Math"/>
                <w:b/>
                <w:bCs/>
                <w:i/>
                <w:lang w:eastAsia="en-GB"/>
              </w:rPr>
            </m:ctrlPr>
          </m:sSupPr>
          <m:e>
            <m:d>
              <m:dPr>
                <m:ctrlPr>
                  <w:rPr>
                    <w:rFonts w:ascii="Cambria Math" w:hAnsi="Cambria Math"/>
                    <w:b/>
                    <w:bCs/>
                    <w:i/>
                    <w:lang w:eastAsia="en-GB"/>
                  </w:rPr>
                </m:ctrlPr>
              </m:dPr>
              <m:e>
                <m:sSup>
                  <m:sSupPr>
                    <m:ctrlPr>
                      <w:rPr>
                        <w:rFonts w:ascii="Cambria Math" w:hAnsi="Cambria Math"/>
                        <w:b/>
                        <w:bCs/>
                        <w:i/>
                        <w:lang w:eastAsia="en-GB"/>
                      </w:rPr>
                    </m:ctrlPr>
                  </m:sSupPr>
                  <m:e>
                    <m:acc>
                      <m:accPr>
                        <m:chr m:val="̃"/>
                        <m:ctrlPr>
                          <w:rPr>
                            <w:rFonts w:ascii="Cambria Math" w:hAnsi="Cambria Math"/>
                            <w:b/>
                            <w:bCs/>
                            <w:i/>
                            <w:lang w:eastAsia="en-GB"/>
                          </w:rPr>
                        </m:ctrlPr>
                      </m:accPr>
                      <m:e>
                        <m:r>
                          <m:rPr>
                            <m:sty m:val="bi"/>
                          </m:rPr>
                          <w:rPr>
                            <w:rFonts w:ascii="Cambria Math" w:hAnsi="Cambria Math"/>
                            <w:lang w:eastAsia="en-GB"/>
                          </w:rPr>
                          <m:t>F</m:t>
                        </m:r>
                        <m:ctrlPr>
                          <w:rPr>
                            <w:rFonts w:ascii="Cambria Math" w:hAnsi="Cambria Math"/>
                            <w:b/>
                            <w:bCs/>
                            <w:i/>
                            <w:lang w:eastAsia="en-GB"/>
                          </w:rPr>
                        </m:ctrlPr>
                      </m:e>
                    </m:acc>
                    <m:ctrlPr>
                      <w:rPr>
                        <w:rFonts w:ascii="Cambria Math" w:hAnsi="Cambria Math"/>
                        <w:b/>
                        <w:bCs/>
                        <w:i/>
                        <w:lang w:eastAsia="en-GB"/>
                      </w:rPr>
                    </m:ctrlPr>
                  </m:e>
                  <m:sup>
                    <m:r>
                      <m:rPr>
                        <m:sty m:val="bi"/>
                      </m:rPr>
                      <w:rPr>
                        <w:rFonts w:ascii="Cambria Math" w:hAnsi="Cambria Math"/>
                        <w:lang w:eastAsia="en-GB"/>
                      </w:rPr>
                      <m:t>H</m:t>
                    </m:r>
                    <m:ctrlPr>
                      <w:rPr>
                        <w:rFonts w:ascii="Cambria Math" w:hAnsi="Cambria Math"/>
                        <w:b/>
                        <w:bCs/>
                        <w:i/>
                        <w:lang w:eastAsia="en-GB"/>
                      </w:rPr>
                    </m:ctrlPr>
                  </m:sup>
                </m:sSup>
                <m:acc>
                  <m:accPr>
                    <m:chr m:val="̃"/>
                    <m:ctrlPr>
                      <w:rPr>
                        <w:rFonts w:ascii="Cambria Math" w:hAnsi="Cambria Math"/>
                        <w:b/>
                        <w:bCs/>
                        <w:i/>
                        <w:lang w:eastAsia="en-GB"/>
                      </w:rPr>
                    </m:ctrlPr>
                  </m:accPr>
                  <m:e>
                    <m:r>
                      <m:rPr>
                        <m:sty m:val="bi"/>
                      </m:rPr>
                      <w:rPr>
                        <w:rFonts w:ascii="Cambria Math" w:hAnsi="Cambria Math"/>
                        <w:lang w:eastAsia="en-GB"/>
                      </w:rPr>
                      <m:t>F</m:t>
                    </m:r>
                    <m:ctrlPr>
                      <w:rPr>
                        <w:rFonts w:ascii="Cambria Math" w:hAnsi="Cambria Math"/>
                        <w:b/>
                        <w:bCs/>
                        <w:i/>
                        <w:lang w:eastAsia="en-GB"/>
                      </w:rPr>
                    </m:ctrlPr>
                  </m:e>
                </m:acc>
                <m:ctrlPr>
                  <w:rPr>
                    <w:rFonts w:ascii="Cambria Math" w:hAnsi="Cambria Math"/>
                    <w:b/>
                    <w:bCs/>
                    <w:i/>
                    <w:lang w:eastAsia="en-GB"/>
                  </w:rPr>
                </m:ctrlPr>
              </m:e>
            </m:d>
            <m:ctrlPr>
              <w:rPr>
                <w:rFonts w:ascii="Cambria Math" w:hAnsi="Cambria Math"/>
                <w:b/>
                <w:bCs/>
                <w:i/>
                <w:lang w:eastAsia="en-GB"/>
              </w:rPr>
            </m:ctrlPr>
          </m:e>
          <m:sup>
            <m:r>
              <m:rPr>
                <m:sty m:val="bi"/>
              </m:rPr>
              <w:rPr>
                <w:rFonts w:ascii="Cambria Math" w:hAnsi="Cambria Math"/>
                <w:lang w:eastAsia="en-GB"/>
              </w:rPr>
              <m:t>−1</m:t>
            </m:r>
            <m:ctrlPr>
              <w:rPr>
                <w:rFonts w:ascii="Cambria Math" w:hAnsi="Cambria Math"/>
                <w:b/>
                <w:bCs/>
                <w:i/>
                <w:lang w:eastAsia="en-GB"/>
              </w:rPr>
            </m:ctrlPr>
          </m:sup>
        </m:sSup>
        <m:sSup>
          <m:sSupPr>
            <m:ctrlPr>
              <w:rPr>
                <w:rFonts w:ascii="Cambria Math" w:hAnsi="Cambria Math"/>
                <w:i/>
                <w:lang w:eastAsia="en-GB"/>
              </w:rPr>
            </m:ctrlPr>
          </m:sSupPr>
          <m:e>
            <m:acc>
              <m:accPr>
                <m:chr m:val="̃"/>
                <m:ctrlPr>
                  <w:rPr>
                    <w:rFonts w:ascii="Cambria Math" w:hAnsi="Cambria Math"/>
                    <w:b/>
                    <w:bCs/>
                    <w:i/>
                    <w:lang w:eastAsia="en-GB"/>
                  </w:rPr>
                </m:ctrlPr>
              </m:accPr>
              <m:e>
                <m:r>
                  <m:rPr>
                    <m:sty m:val="bi"/>
                  </m:rPr>
                  <w:rPr>
                    <w:rFonts w:ascii="Cambria Math" w:hAnsi="Cambria Math"/>
                    <w:lang w:eastAsia="en-GB"/>
                  </w:rPr>
                  <m:t>F</m:t>
                </m:r>
                <m:ctrlPr>
                  <w:rPr>
                    <w:rFonts w:ascii="Cambria Math" w:hAnsi="Cambria Math"/>
                    <w:b/>
                    <w:bCs/>
                    <w:i/>
                    <w:lang w:eastAsia="en-GB"/>
                  </w:rPr>
                </m:ctrlPr>
              </m:e>
            </m:acc>
            <m:ctrlPr>
              <w:rPr>
                <w:rFonts w:ascii="Cambria Math" w:hAnsi="Cambria Math"/>
                <w:i/>
                <w:lang w:eastAsia="en-GB"/>
              </w:rPr>
            </m:ctrlPr>
          </m:e>
          <m:sup>
            <m:r>
              <m:rPr/>
              <w:rPr>
                <w:rFonts w:ascii="Cambria Math" w:hAnsi="Cambria Math"/>
                <w:lang w:eastAsia="en-GB"/>
              </w:rPr>
              <m:t>H</m:t>
            </m:r>
            <m:ctrlPr>
              <w:rPr>
                <w:rFonts w:ascii="Cambria Math" w:hAnsi="Cambria Math"/>
                <w:i/>
                <w:lang w:eastAsia="en-GB"/>
              </w:rPr>
            </m:ctrlPr>
          </m:sup>
        </m:sSup>
        <m:r>
          <m:rPr>
            <m:sty m:val="bi"/>
          </m:rPr>
          <w:rPr>
            <w:rFonts w:ascii="Cambria Math" w:hAnsi="Cambria Math"/>
            <w:lang w:val="en-US" w:eastAsia="en-GB"/>
          </w:rPr>
          <m:t>x</m:t>
        </m:r>
        <m:r>
          <m:rPr>
            <m:sty m:val="bi"/>
          </m:rPr>
          <w:rPr>
            <w:rFonts w:ascii="Cambria Math" w:hAnsi="Cambria Math"/>
            <w:lang w:val="en-US" w:eastAsia="zh-CN"/>
          </w:rPr>
          <m:t>'</m:t>
        </m:r>
      </m:oMath>
      <w:r>
        <w:rPr>
          <w:rFonts w:hAnsi="Cambria Math"/>
          <w:b/>
          <w:lang w:val="en-US" w:eastAsia="zh-CN"/>
        </w:rPr>
        <w:t xml:space="preserve"> </w:t>
      </w:r>
    </w:p>
    <w:p>
      <w:pPr>
        <w:ind w:firstLine="284"/>
        <w:jc w:val="center"/>
        <w:rPr>
          <w:rFonts w:hAnsi="Cambria Math"/>
          <w:b/>
          <w:lang w:val="en-US" w:eastAsia="zh-CN"/>
        </w:rPr>
      </w:pPr>
      <w:r>
        <w:rPr>
          <w:rFonts w:hAnsi="Cambria Math"/>
          <w:bCs/>
          <w:lang w:val="en-US" w:eastAsia="zh-CN"/>
        </w:rPr>
        <w:t>where</w:t>
      </w:r>
      <w:r>
        <w:rPr>
          <w:rFonts w:hAnsi="Cambria Math"/>
          <w:b/>
          <w:lang w:val="en-US" w:eastAsia="zh-CN"/>
        </w:rPr>
        <w:t xml:space="preserve"> F</w:t>
      </w:r>
      <w:r>
        <w:rPr>
          <w:rFonts w:hAnsi="Cambria Math"/>
          <w:bCs/>
          <w:lang w:val="en-US" w:eastAsia="zh-CN"/>
        </w:rPr>
        <w:t xml:space="preserve"> is the matrix corresponds to the delicate LP-WUS sub-carriers </w:t>
      </w:r>
      <w:r>
        <w:rPr>
          <w:rFonts w:hAnsi="Cambria Math"/>
          <w:b/>
          <w:lang w:val="en-US" w:eastAsia="zh-CN"/>
        </w:rPr>
        <w:t xml:space="preserve"> </w:t>
      </w:r>
    </w:p>
    <w:p>
      <w:pPr>
        <w:ind w:firstLine="284"/>
        <w:jc w:val="center"/>
        <w:rPr>
          <w:rFonts w:ascii="CG Times (WN)" w:hAnsi="CG Times (WN)"/>
          <w:b/>
          <w:bCs/>
          <w:sz w:val="16"/>
          <w:szCs w:val="16"/>
          <w:lang w:val="en-US" w:eastAsia="en-US"/>
        </w:rPr>
      </w:pPr>
      <w:r>
        <w:rPr>
          <w:rFonts w:ascii="CG Times (WN)" w:hAnsi="CG Times (WN)"/>
          <w:b/>
          <w:bCs/>
          <w:sz w:val="16"/>
          <w:szCs w:val="16"/>
          <w:lang w:val="en-US" w:eastAsia="en-US"/>
        </w:rPr>
        <mc:AlternateContent>
          <mc:Choice Requires="wpc">
            <w:drawing>
              <wp:inline distT="0" distB="0" distL="114300" distR="114300">
                <wp:extent cx="4991735" cy="1633855"/>
                <wp:effectExtent l="0" t="0" r="0" b="0"/>
                <wp:docPr id="95" name="画布 95"/>
                <wp:cNvGraphicFramePr/>
                <a:graphic xmlns:a="http://schemas.openxmlformats.org/drawingml/2006/main">
                  <a:graphicData uri="http://schemas.microsoft.com/office/word/2010/wordprocessingCanvas">
                    <wpc:wpc>
                      <wpc:bg/>
                      <wpc:whole/>
                      <wps:wsp>
                        <wps:cNvPr id="147" name="文本框 103"/>
                        <wps:cNvSpPr txBox="1"/>
                        <wps:spPr>
                          <a:xfrm>
                            <a:off x="15765" y="654619"/>
                            <a:ext cx="298450" cy="33655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b/>
                                  <w:bCs/>
                                  <w:i/>
                                  <w:iCs/>
                                  <w:sz w:val="21"/>
                                  <w:szCs w:val="21"/>
                                  <w:lang w:val="en-US"/>
                                </w:rPr>
                              </w:pPr>
                              <w:r>
                                <w:rPr>
                                  <w:b/>
                                  <w:bCs/>
                                  <w:i/>
                                  <w:iCs/>
                                  <w:sz w:val="21"/>
                                  <w:szCs w:val="21"/>
                                  <w:lang w:val="en-US"/>
                                </w:rPr>
                                <w:t>x</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48" name="圆角矩形 96"/>
                        <wps:cNvSpPr/>
                        <wps:spPr>
                          <a:xfrm>
                            <a:off x="2073800" y="278699"/>
                            <a:ext cx="996315" cy="1155700"/>
                          </a:xfrm>
                          <a:prstGeom prst="roundRect">
                            <a:avLst/>
                          </a:prstGeom>
                        </wps:spPr>
                        <wps:style>
                          <a:lnRef idx="2">
                            <a:schemeClr val="accent3"/>
                          </a:lnRef>
                          <a:fillRef idx="1">
                            <a:schemeClr val="lt1"/>
                          </a:fillRef>
                          <a:effectRef idx="0">
                            <a:schemeClr val="accent3"/>
                          </a:effectRef>
                          <a:fontRef idx="minor">
                            <a:schemeClr val="dk1"/>
                          </a:fontRef>
                        </wps:style>
                        <wps:txbx>
                          <w:txbxContent>
                            <w:p>
                              <w:pPr>
                                <w:jc w:val="center"/>
                                <w:rPr>
                                  <w:lang w:val="en-US"/>
                                </w:rPr>
                              </w:pPr>
                              <w:r>
                                <w:rPr>
                                  <w:lang w:val="en-US"/>
                                </w:rPr>
                                <w:t>LP-WUS shaping block</w:t>
                              </w:r>
                            </w:p>
                            <w:p>
                              <w:pPr>
                                <w:jc w:val="center"/>
                                <w:rPr>
                                  <w:lang w:val="en-US"/>
                                </w:rPr>
                              </w:pPr>
                              <m:oMathPara>
                                <m:oMath>
                                  <m:sSup>
                                    <m:sSupPr>
                                      <m:ctrlPr>
                                        <w:rPr>
                                          <w:rFonts w:ascii="Cambria Math" w:hAnsi="Cambria Math"/>
                                          <w:b/>
                                          <w:bCs/>
                                          <w:i/>
                                          <w:lang w:eastAsia="en-GB"/>
                                        </w:rPr>
                                      </m:ctrlPr>
                                    </m:sSupPr>
                                    <m:e>
                                      <m:d>
                                        <m:dPr>
                                          <m:ctrlPr>
                                            <w:rPr>
                                              <w:rFonts w:ascii="Cambria Math" w:hAnsi="Cambria Math"/>
                                              <w:b/>
                                              <w:bCs/>
                                              <w:i/>
                                              <w:lang w:eastAsia="en-GB"/>
                                            </w:rPr>
                                          </m:ctrlPr>
                                        </m:dPr>
                                        <m:e>
                                          <m:sSup>
                                            <m:sSupPr>
                                              <m:ctrlPr>
                                                <w:rPr>
                                                  <w:rFonts w:ascii="Cambria Math" w:hAnsi="Cambria Math"/>
                                                  <w:b/>
                                                  <w:bCs/>
                                                  <w:i/>
                                                  <w:lang w:eastAsia="en-GB"/>
                                                </w:rPr>
                                              </m:ctrlPr>
                                            </m:sSupPr>
                                            <m:e>
                                              <m:acc>
                                                <m:accPr>
                                                  <m:chr m:val="̃"/>
                                                  <m:ctrlPr>
                                                    <w:rPr>
                                                      <w:rFonts w:ascii="Cambria Math" w:hAnsi="Cambria Math"/>
                                                      <w:b/>
                                                      <w:bCs/>
                                                      <w:i/>
                                                      <w:lang w:eastAsia="en-GB"/>
                                                    </w:rPr>
                                                  </m:ctrlPr>
                                                </m:accPr>
                                                <m:e>
                                                  <m:r>
                                                    <m:rPr>
                                                      <m:sty m:val="bi"/>
                                                    </m:rPr>
                                                    <w:rPr>
                                                      <w:rFonts w:ascii="Cambria Math" w:hAnsi="Cambria Math"/>
                                                      <w:lang w:eastAsia="en-GB"/>
                                                    </w:rPr>
                                                    <m:t>F</m:t>
                                                  </m:r>
                                                  <m:ctrlPr>
                                                    <w:rPr>
                                                      <w:rFonts w:ascii="Cambria Math" w:hAnsi="Cambria Math"/>
                                                      <w:b/>
                                                      <w:bCs/>
                                                      <w:i/>
                                                      <w:lang w:eastAsia="en-GB"/>
                                                    </w:rPr>
                                                  </m:ctrlPr>
                                                </m:e>
                                              </m:acc>
                                              <m:ctrlPr>
                                                <w:rPr>
                                                  <w:rFonts w:ascii="Cambria Math" w:hAnsi="Cambria Math"/>
                                                  <w:b/>
                                                  <w:bCs/>
                                                  <w:i/>
                                                  <w:lang w:eastAsia="en-GB"/>
                                                </w:rPr>
                                              </m:ctrlPr>
                                            </m:e>
                                            <m:sup>
                                              <m:r>
                                                <m:rPr>
                                                  <m:sty m:val="bi"/>
                                                </m:rPr>
                                                <w:rPr>
                                                  <w:rFonts w:ascii="Cambria Math" w:hAnsi="Cambria Math"/>
                                                  <w:lang w:eastAsia="en-GB"/>
                                                </w:rPr>
                                                <m:t>H</m:t>
                                              </m:r>
                                              <m:ctrlPr>
                                                <w:rPr>
                                                  <w:rFonts w:ascii="Cambria Math" w:hAnsi="Cambria Math"/>
                                                  <w:b/>
                                                  <w:bCs/>
                                                  <w:i/>
                                                  <w:lang w:eastAsia="en-GB"/>
                                                </w:rPr>
                                              </m:ctrlPr>
                                            </m:sup>
                                          </m:sSup>
                                          <m:acc>
                                            <m:accPr>
                                              <m:chr m:val="̃"/>
                                              <m:ctrlPr>
                                                <w:rPr>
                                                  <w:rFonts w:ascii="Cambria Math" w:hAnsi="Cambria Math"/>
                                                  <w:b/>
                                                  <w:bCs/>
                                                  <w:i/>
                                                  <w:lang w:eastAsia="en-GB"/>
                                                </w:rPr>
                                              </m:ctrlPr>
                                            </m:accPr>
                                            <m:e>
                                              <m:r>
                                                <m:rPr>
                                                  <m:sty m:val="bi"/>
                                                </m:rPr>
                                                <w:rPr>
                                                  <w:rFonts w:ascii="Cambria Math" w:hAnsi="Cambria Math"/>
                                                  <w:lang w:eastAsia="en-GB"/>
                                                </w:rPr>
                                                <m:t>F</m:t>
                                              </m:r>
                                              <m:ctrlPr>
                                                <w:rPr>
                                                  <w:rFonts w:ascii="Cambria Math" w:hAnsi="Cambria Math"/>
                                                  <w:b/>
                                                  <w:bCs/>
                                                  <w:i/>
                                                  <w:lang w:eastAsia="en-GB"/>
                                                </w:rPr>
                                              </m:ctrlPr>
                                            </m:e>
                                          </m:acc>
                                          <m:ctrlPr>
                                            <w:rPr>
                                              <w:rFonts w:ascii="Cambria Math" w:hAnsi="Cambria Math"/>
                                              <w:b/>
                                              <w:bCs/>
                                              <w:i/>
                                              <w:lang w:eastAsia="en-GB"/>
                                            </w:rPr>
                                          </m:ctrlPr>
                                        </m:e>
                                      </m:d>
                                      <m:ctrlPr>
                                        <w:rPr>
                                          <w:rFonts w:ascii="Cambria Math" w:hAnsi="Cambria Math"/>
                                          <w:b/>
                                          <w:bCs/>
                                          <w:i/>
                                          <w:lang w:eastAsia="en-GB"/>
                                        </w:rPr>
                                      </m:ctrlPr>
                                    </m:e>
                                    <m:sup>
                                      <m:r>
                                        <m:rPr>
                                          <m:sty m:val="bi"/>
                                        </m:rPr>
                                        <w:rPr>
                                          <w:rFonts w:ascii="Cambria Math" w:hAnsi="Cambria Math"/>
                                          <w:lang w:eastAsia="en-GB"/>
                                        </w:rPr>
                                        <m:t>−1</m:t>
                                      </m:r>
                                      <m:ctrlPr>
                                        <w:rPr>
                                          <w:rFonts w:ascii="Cambria Math" w:hAnsi="Cambria Math"/>
                                          <w:b/>
                                          <w:bCs/>
                                          <w:i/>
                                          <w:lang w:eastAsia="en-GB"/>
                                        </w:rPr>
                                      </m:ctrlPr>
                                    </m:sup>
                                  </m:sSup>
                                  <m:sSup>
                                    <m:sSupPr>
                                      <m:ctrlPr>
                                        <w:rPr>
                                          <w:rFonts w:ascii="Cambria Math" w:hAnsi="Cambria Math"/>
                                          <w:i/>
                                          <w:lang w:eastAsia="en-GB"/>
                                        </w:rPr>
                                      </m:ctrlPr>
                                    </m:sSupPr>
                                    <m:e>
                                      <m:acc>
                                        <m:accPr>
                                          <m:chr m:val="̃"/>
                                          <m:ctrlPr>
                                            <w:rPr>
                                              <w:rFonts w:ascii="Cambria Math" w:hAnsi="Cambria Math"/>
                                              <w:b/>
                                              <w:bCs/>
                                              <w:i/>
                                              <w:lang w:eastAsia="en-GB"/>
                                            </w:rPr>
                                          </m:ctrlPr>
                                        </m:accPr>
                                        <m:e>
                                          <m:r>
                                            <m:rPr>
                                              <m:sty m:val="bi"/>
                                            </m:rPr>
                                            <w:rPr>
                                              <w:rFonts w:ascii="Cambria Math" w:hAnsi="Cambria Math"/>
                                              <w:lang w:eastAsia="en-GB"/>
                                            </w:rPr>
                                            <m:t>F</m:t>
                                          </m:r>
                                          <m:ctrlPr>
                                            <w:rPr>
                                              <w:rFonts w:ascii="Cambria Math" w:hAnsi="Cambria Math"/>
                                              <w:b/>
                                              <w:bCs/>
                                              <w:i/>
                                              <w:lang w:eastAsia="en-GB"/>
                                            </w:rPr>
                                          </m:ctrlPr>
                                        </m:e>
                                      </m:acc>
                                      <m:ctrlPr>
                                        <w:rPr>
                                          <w:rFonts w:ascii="Cambria Math" w:hAnsi="Cambria Math"/>
                                          <w:i/>
                                          <w:lang w:eastAsia="en-GB"/>
                                        </w:rPr>
                                      </m:ctrlPr>
                                    </m:e>
                                    <m:sup>
                                      <m:r>
                                        <m:rPr/>
                                        <w:rPr>
                                          <w:rFonts w:ascii="Cambria Math" w:hAnsi="Cambria Math"/>
                                          <w:lang w:eastAsia="en-GB"/>
                                        </w:rPr>
                                        <m:t>H</m:t>
                                      </m:r>
                                      <m:ctrlPr>
                                        <w:rPr>
                                          <w:rFonts w:ascii="Cambria Math" w:hAnsi="Cambria Math"/>
                                          <w:i/>
                                          <w:lang w:eastAsia="en-GB"/>
                                        </w:rPr>
                                      </m:ctrlPr>
                                    </m:sup>
                                  </m:sSup>
                                  <m:r>
                                    <m:rPr>
                                      <m:sty m:val="bi"/>
                                    </m:rPr>
                                    <w:rPr>
                                      <w:rFonts w:ascii="Cambria Math" w:hAnsi="Cambria Math"/>
                                      <w:lang w:val="en-US" w:eastAsia="en-GB"/>
                                    </w:rPr>
                                    <m:t>x</m:t>
                                  </m:r>
                                  <m:r>
                                    <m:rPr>
                                      <m:sty m:val="bi"/>
                                    </m:rPr>
                                    <w:rPr>
                                      <w:rFonts w:ascii="Cambria Math" w:hAnsi="Cambria Math"/>
                                      <w:lang w:val="en-US" w:eastAsia="zh-CN"/>
                                    </w:rPr>
                                    <m:t>'</m:t>
                                  </m:r>
                                </m:oMath>
                              </m:oMathPara>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49" name="圆角矩形 97"/>
                        <wps:cNvSpPr/>
                        <wps:spPr>
                          <a:xfrm>
                            <a:off x="3503820" y="292034"/>
                            <a:ext cx="805815" cy="1155065"/>
                          </a:xfrm>
                          <a:prstGeom prst="roundRect">
                            <a:avLst/>
                          </a:prstGeom>
                        </wps:spPr>
                        <wps:style>
                          <a:lnRef idx="2">
                            <a:schemeClr val="accent3"/>
                          </a:lnRef>
                          <a:fillRef idx="1">
                            <a:schemeClr val="lt1"/>
                          </a:fillRef>
                          <a:effectRef idx="0">
                            <a:schemeClr val="accent3"/>
                          </a:effectRef>
                          <a:fontRef idx="minor">
                            <a:schemeClr val="dk1"/>
                          </a:fontRef>
                        </wps:style>
                        <wps:txbx>
                          <w:txbxContent>
                            <w:p>
                              <w:pPr>
                                <w:jc w:val="center"/>
                                <w:rPr>
                                  <w:lang w:val="en-US"/>
                                </w:rPr>
                              </w:pPr>
                              <w:r>
                                <w:rPr>
                                  <w:lang w:val="en-US"/>
                                </w:rPr>
                                <w:t>M point IFFT</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50" name="直接箭头连接符 3"/>
                        <wps:cNvCnPr/>
                        <wps:spPr>
                          <a:xfrm>
                            <a:off x="1546750" y="856549"/>
                            <a:ext cx="527050" cy="0"/>
                          </a:xfrm>
                          <a:prstGeom prst="straightConnector1">
                            <a:avLst/>
                          </a:prstGeom>
                          <a:ln>
                            <a:tailEnd type="arrow"/>
                          </a:ln>
                        </wps:spPr>
                        <wps:style>
                          <a:lnRef idx="2">
                            <a:schemeClr val="accent1"/>
                          </a:lnRef>
                          <a:fillRef idx="0">
                            <a:schemeClr val="accent1"/>
                          </a:fillRef>
                          <a:effectRef idx="1">
                            <a:schemeClr val="accent1"/>
                          </a:effectRef>
                          <a:fontRef idx="minor">
                            <a:schemeClr val="tx1"/>
                          </a:fontRef>
                        </wps:style>
                        <wps:bodyPr/>
                      </wps:wsp>
                      <wps:wsp>
                        <wps:cNvPr id="151" name="文本框 104"/>
                        <wps:cNvSpPr txBox="1"/>
                        <wps:spPr>
                          <a:xfrm>
                            <a:off x="4088020" y="533334"/>
                            <a:ext cx="786130" cy="37401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b/>
                                  <w:bCs/>
                                  <w:i/>
                                  <w:iCs/>
                                  <w:sz w:val="21"/>
                                  <w:szCs w:val="21"/>
                                  <w:lang w:val="en-US" w:eastAsia="zh-CN"/>
                                </w:rPr>
                              </w:pPr>
                              <m:oMathPara>
                                <m:oMath>
                                  <m:r>
                                    <m:rPr>
                                      <m:sty m:val="bi"/>
                                    </m:rPr>
                                    <w:rPr>
                                      <w:rFonts w:ascii="Cambria Math" w:hAnsi="Cambria Math"/>
                                      <w:lang w:val="en-US" w:eastAsia="en-GB"/>
                                    </w:rPr>
                                    <m:t>x</m:t>
                                  </m:r>
                                  <m:r>
                                    <m:rPr>
                                      <m:sty m:val="bi"/>
                                    </m:rPr>
                                    <w:rPr>
                                      <w:rFonts w:ascii="Cambria Math" w:hAnsi="Cambria Math"/>
                                      <w:lang w:val="en-US" w:eastAsia="zh-CN"/>
                                    </w:rPr>
                                    <m:t>'</m:t>
                                  </m:r>
                                </m:oMath>
                              </m:oMathPara>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52" name="直接箭头连接符 3"/>
                        <wps:cNvCnPr/>
                        <wps:spPr>
                          <a:xfrm>
                            <a:off x="3063765" y="865439"/>
                            <a:ext cx="451485" cy="0"/>
                          </a:xfrm>
                          <a:prstGeom prst="straightConnector1">
                            <a:avLst/>
                          </a:prstGeom>
                          <a:ln>
                            <a:tailEnd type="arrow"/>
                          </a:ln>
                        </wps:spPr>
                        <wps:style>
                          <a:lnRef idx="2">
                            <a:schemeClr val="accent1"/>
                          </a:lnRef>
                          <a:fillRef idx="0">
                            <a:schemeClr val="accent1"/>
                          </a:fillRef>
                          <a:effectRef idx="1">
                            <a:schemeClr val="accent1"/>
                          </a:effectRef>
                          <a:fontRef idx="minor">
                            <a:schemeClr val="tx1"/>
                          </a:fontRef>
                        </wps:style>
                        <wps:bodyPr/>
                      </wps:wsp>
                      <wps:wsp>
                        <wps:cNvPr id="153" name="直接箭头连接符 3"/>
                        <wps:cNvCnPr/>
                        <wps:spPr>
                          <a:xfrm>
                            <a:off x="4322970" y="844484"/>
                            <a:ext cx="487045" cy="1270"/>
                          </a:xfrm>
                          <a:prstGeom prst="straightConnector1">
                            <a:avLst/>
                          </a:prstGeom>
                          <a:ln>
                            <a:tailEnd type="arrow"/>
                          </a:ln>
                        </wps:spPr>
                        <wps:style>
                          <a:lnRef idx="2">
                            <a:schemeClr val="accent1"/>
                          </a:lnRef>
                          <a:fillRef idx="0">
                            <a:schemeClr val="accent1"/>
                          </a:fillRef>
                          <a:effectRef idx="1">
                            <a:schemeClr val="accent1"/>
                          </a:effectRef>
                          <a:fontRef idx="minor">
                            <a:schemeClr val="tx1"/>
                          </a:fontRef>
                        </wps:style>
                        <wps:bodyPr/>
                      </wps:wsp>
                      <wps:wsp>
                        <wps:cNvPr id="154" name="文本框 108"/>
                        <wps:cNvSpPr txBox="1"/>
                        <wps:spPr>
                          <a:xfrm>
                            <a:off x="3108215" y="513649"/>
                            <a:ext cx="444500" cy="34925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b/>
                                  <w:bCs/>
                                  <w:lang w:val="en-US"/>
                                </w:rPr>
                              </w:pPr>
                              <w:r>
                                <w:rPr>
                                  <w:b/>
                                  <w:bCs/>
                                  <w:lang w:val="en-US"/>
                                </w:rPr>
                                <w:t>X</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55" name="圆角矩形 111"/>
                        <wps:cNvSpPr/>
                        <wps:spPr>
                          <a:xfrm>
                            <a:off x="741570" y="279334"/>
                            <a:ext cx="805180" cy="1154430"/>
                          </a:xfrm>
                          <a:prstGeom prst="roundRect">
                            <a:avLst/>
                          </a:prstGeom>
                        </wps:spPr>
                        <wps:style>
                          <a:lnRef idx="2">
                            <a:schemeClr val="accent3"/>
                          </a:lnRef>
                          <a:fillRef idx="1">
                            <a:schemeClr val="lt1"/>
                          </a:fillRef>
                          <a:effectRef idx="0">
                            <a:schemeClr val="accent3"/>
                          </a:effectRef>
                          <a:fontRef idx="minor">
                            <a:schemeClr val="dk1"/>
                          </a:fontRef>
                        </wps:style>
                        <wps:txbx>
                          <w:txbxContent>
                            <w:p>
                              <w:pPr>
                                <w:jc w:val="center"/>
                                <w:rPr>
                                  <w:lang w:val="en-US"/>
                                </w:rPr>
                              </w:pPr>
                              <w:r>
                                <w:rPr>
                                  <w:lang w:val="en-US"/>
                                </w:rPr>
                                <w:t>Up-sample to M point</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56" name="直接箭头连接符 3"/>
                        <wps:cNvCnPr/>
                        <wps:spPr>
                          <a:xfrm>
                            <a:off x="246270" y="869884"/>
                            <a:ext cx="487680" cy="1905"/>
                          </a:xfrm>
                          <a:prstGeom prst="straightConnector1">
                            <a:avLst/>
                          </a:prstGeom>
                          <a:ln>
                            <a:tailEnd type="arrow"/>
                          </a:ln>
                        </wps:spPr>
                        <wps:style>
                          <a:lnRef idx="2">
                            <a:schemeClr val="accent1"/>
                          </a:lnRef>
                          <a:fillRef idx="0">
                            <a:schemeClr val="accent1"/>
                          </a:fillRef>
                          <a:effectRef idx="1">
                            <a:schemeClr val="accent1"/>
                          </a:effectRef>
                          <a:fontRef idx="minor">
                            <a:schemeClr val="tx1"/>
                          </a:fontRef>
                        </wps:style>
                        <wps:bodyPr/>
                      </wps:wsp>
                      <wps:wsp>
                        <wps:cNvPr id="157" name="文本框 113"/>
                        <wps:cNvSpPr txBox="1"/>
                        <wps:spPr>
                          <a:xfrm>
                            <a:off x="1654065" y="522539"/>
                            <a:ext cx="266700" cy="4445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m:oMathPara>
                                <m:oMath>
                                  <m:acc>
                                    <m:accPr>
                                      <m:chr m:val="̃"/>
                                      <m:ctrlPr>
                                        <w:rPr>
                                          <w:rFonts w:ascii="Cambria Math" w:hAnsi="Cambria Math"/>
                                          <w:b/>
                                          <w:bCs/>
                                          <w:i/>
                                          <w:lang w:val="en-US"/>
                                        </w:rPr>
                                      </m:ctrlPr>
                                    </m:accPr>
                                    <m:e>
                                      <m:r>
                                        <m:rPr>
                                          <m:sty m:val="bi"/>
                                        </m:rPr>
                                        <w:rPr>
                                          <w:rFonts w:ascii="Cambria Math" w:hAnsi="Cambria Math"/>
                                          <w:lang w:val="en-US"/>
                                        </w:rPr>
                                        <m:t>x</m:t>
                                      </m:r>
                                      <m:ctrlPr>
                                        <w:rPr>
                                          <w:rFonts w:ascii="Cambria Math" w:hAnsi="Cambria Math"/>
                                          <w:b/>
                                          <w:bCs/>
                                          <w:i/>
                                          <w:lang w:val="en-US"/>
                                        </w:rPr>
                                      </m:ctrlPr>
                                    </m:e>
                                  </m:acc>
                                </m:oMath>
                              </m:oMathPara>
                            </w:p>
                          </w:txbxContent>
                        </wps:txbx>
                        <wps:bodyPr rot="0" spcFirstLastPara="0" vertOverflow="overflow" horzOverflow="overflow" vert="horz" wrap="square" lIns="91440" tIns="45720" rIns="91440" bIns="45720" numCol="1" spcCol="0" rtlCol="0" fromWordArt="0" anchor="t" anchorCtr="0" forceAA="0" compatLnSpc="1">
                          <a:noAutofit/>
                        </wps:bodyPr>
                      </wps:wsp>
                    </wpc:wpc>
                  </a:graphicData>
                </a:graphic>
              </wp:inline>
            </w:drawing>
          </mc:Choice>
          <mc:Fallback>
            <w:pict>
              <v:group id="_x0000_s1026" o:spid="_x0000_s1026" o:spt="203" style="height:128.65pt;width:393.05pt;" coordsize="4991735,1633855" editas="canvas" o:gfxdata="UEsDBAoAAAAAAIdO4kAAAAAAAAAAAAAAAAAEAAAAZHJzL1BLAwQUAAAACACHTuJAsB2neNcAAAAF&#10;AQAADwAAAGRycy9kb3ducmV2LnhtbE2PQWvCQBCF70L/wzJCL1I3sVQlZuJBKJVSkMbW85odk2B2&#10;NmbXxP77bntpLwOP93jvm3R9M43oqXO1ZYR4GoEgLqyuuUT42D8/LEE4r1irxjIhfJGDdXY3SlWi&#10;7cDv1Oe+FKGEXaIQKu/bREpXVGSUm9qWOHgn2xnlg+xKqTs1hHLTyFkUzaVRNYeFSrW0qag451eD&#10;MBS7/rB/e5G7yWFr+bK9bPLPV8T7cRytQHi6+b8w/OAHdMgC09FeWTvRIIRH/O8N3mI5j0EcEWZP&#10;i0eQWSr/02ffUEsDBBQAAAAIAIdO4kCX3vBdnAUAAF0hAAAOAAAAZHJzL2Uyb0RvYy54bWztWklv&#10;I0UYvSPxH1p9J+59seKMskwipIiJJqA5l3txt9Td1VSVY4cr0nDjgBAXRiAQi5AGTnNAQohfk2R+&#10;Bq+qux3HcZYZohGZsQ92bf1V1atvefW11x9My0I7ShjPaTXQzTVD15IqonFejQb6Jx/vfhDoGhek&#10;iklBq2SgHydcf7Dx/nvrk7qfWDSjRZwwDUIq3p/UAz0Tou73ejzKkpLwNVonFTpTykoiUGWjXszI&#10;BNLLomcZhtebUBbXjEYJ52jdaTr1ViK7jUCapnmU7NBoXCaVaKSypCACW+JZXnN9Q602TZNIPEpT&#10;ngitGOjYqVDfmATlofzubayT/oiROsujdgnkNktY2FNJ8gqTzkTtEEG0McsviSrziFFOU7EW0bLX&#10;bEQhgl2YxgI2e4yOa7WXUX8yqmeg46AWUH9tsdFHRwdMy+OBHrq6VpESJ3729V8nf36uoQHoTOpR&#10;H4P2WH1YH7C2YdTU5IanKSvlL7aiTRWuxzNck6nQIjQ6YWj6NuRH6DM92w5cJZv0owzHc+m5KHt4&#10;w5O9buKeXN9sOZMaOsnPgeL/DajDjNSJwp9LDFqgTMfvkDr95ovTZ89Pf3iqmYbdoKVGSqg0Md2i&#10;2LzZtXM0LkHMdH0P0AAZz3U8M5TDSb+DzgoDx4WySuRs23NRRv9s+6RfMy72ElpqsjDQGTReKSI5&#10;2ueiGdoNkXIrupsXhZqiqLQJJrUh8kIPhBcV5pBgNmuWJTEdTvGYLA5pfIz9MdpYE6+j3RyT7xMu&#10;DgiD+WC9cDDiEb7SgmIS2pZ0LaPss2XtcjwOC726NoE5DnT+6ZiwRNeKDyscY2g6jrRfVXFc30KF&#10;zfcM53uqcblNYfEmXFkdqaIcL4qumDJaPoEf2pSzootUEeYe6KIrbovGScCPRcnmphoEi62J2K8O&#10;60iKbkDbHAua5grpc2xa9KCKDWJvQCfhtRvrPXn29OWvX519/9vJ3z9qoddpH/R3ZsDduXZGNLNe&#10;y/DtwAAe0DbLD7xwQRvD0LPNzo5N1/Ux9np1pOMqfnyDTnJa5LFUS4koZ6PhdsG0I4Lz21WfdooL&#10;wxrltVxHrjaS+pLC/6NY1jF0pxrhIIsRAlwkmDqpC09fmCTc2tpy1Uah+ReGScPZITxrFqO62rW8&#10;swYi4Wyt5d6ZSLjcRPxXMhG4SzuQ3keaSGgZtiMfP3fYgeEG8yZiwLmvTKRxg+9GDLnHJiKZRssB&#10;v31x+uXPZ3/8fvLTi5f/fCfLz3/R5jnOdtXSwSujiQk+40uRMJXABbtZiCau5RuyW3KbG+IIF4zk&#10;o0xs06pCNKGsCb+3JTl3EieuDkZXxAnSFyQvHlaxJo5r8GrCGJ3MBRA4DXVDAVGTHoSORcIOs3ii&#10;DYsxe0wQxxDdZHyLc0ntcHlqKmAmMu6pGkjYk1xkiqlKFC+FUDWuaSdFnZEmlsko30HeBkPFKmdr&#10;ULW55S2wwYYCSr8mSc8b5DkuKF2jofPcW/lguZKW5dyWeztGEBitM3dtfBacOSiQabcaavuOAcd+&#10;vS+/gems2Lci0m8d+3atTivP7sBv2oZnd3fCAG7TXvCbjms6QcvCOyPuruHdXa+9Dq785spvyuSO&#10;6dp3qaGObVmh30Z2x3GCBb/pBL7hdPdERPnrveZKSVdK2iip0ynpfHAPpPa8RnC3TSOw5FUM9NI1&#10;bW+RfkJvXZU9QL/thBao6Cq4r1JrM13r0r3IVS9LrZnmLLN7q9ya7yDT27hMyw8vUU3kDcygpZom&#10;bk4OeOf16rhKrans7luTe77PeQOvM5G74L+W40nOoNIGXhgsIRfezFJC44Yr2YpcrMhFQy6WvbUz&#10;5zNar/TWDvcymdpV5MKy3MU7muV58uWIym21RON6b77KHACt/9N7O/VmGW/dVSas/YeAfK0/X1f5&#10;r/N/RWz8C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AwIAABbQ29udGVudF9UeXBlc10ueG1sUEsBAhQACgAAAAAAh07iQAAAAAAAAAAAAAAAAAYA&#10;AAAAAAAAAAAQAAAA7gYAAF9yZWxzL1BLAQIUABQAAAAIAIdO4kCKFGY80QAAAJQBAAALAAAAAAAA&#10;AAEAIAAAABIHAABfcmVscy8ucmVsc1BLAQIUAAoAAAAAAIdO4kAAAAAAAAAAAAAAAAAEAAAAAAAA&#10;AAAAEAAAAAAAAABkcnMvUEsBAhQAFAAAAAgAh07iQLAdp3jXAAAABQEAAA8AAAAAAAAAAQAgAAAA&#10;IgAAAGRycy9kb3ducmV2LnhtbFBLAQIUABQAAAAIAIdO4kCX3vBdnAUAAF0hAAAOAAAAAAAAAAEA&#10;IAAAACYBAABkcnMvZTJvRG9jLnhtbFBLBQYAAAAABgAGAFkBAAA0CQAAAAA=&#10;">
                <o:lock v:ext="edit" aspectratio="f"/>
                <v:shape id="_x0000_s1026" o:spid="_x0000_s1026" style="position:absolute;left:0;top:0;height:1633855;width:4991735;" filled="f" stroked="f" coordsize="21600,21600" o:gfxdata="UEsDBAoAAAAAAIdO4kAAAAAAAAAAAAAAAAAEAAAAZHJzL1BLAwQUAAAACACHTuJAsB2neNcAAAAF&#10;AQAADwAAAGRycy9kb3ducmV2LnhtbE2PQWvCQBCF70L/wzJCL1I3sVQlZuJBKJVSkMbW85odk2B2&#10;NmbXxP77bntpLwOP93jvm3R9M43oqXO1ZYR4GoEgLqyuuUT42D8/LEE4r1irxjIhfJGDdXY3SlWi&#10;7cDv1Oe+FKGEXaIQKu/bREpXVGSUm9qWOHgn2xnlg+xKqTs1hHLTyFkUzaVRNYeFSrW0qag451eD&#10;MBS7/rB/e5G7yWFr+bK9bPLPV8T7cRytQHi6+b8w/OAHdMgC09FeWTvRIIRH/O8N3mI5j0EcEWZP&#10;i0eQWSr/02ffUEsDBBQAAAAIAIdO4kCFLZCBVQUAAKIgAAAOAAAAZHJzL2Uyb0RvYy54bWztWstu&#10;20YU3RfoPxDc1+L7IVgObLkuCgRNELfIesSHSIDksDMjS+4HJLsuuuimQYsWfaBA2lW2Rb/Gdj6j&#10;Z2ZIR5ZfQmsEdSIt5CFnNI97zz338NLbDxZ1ZRxljJe0GZn2lmUaWZPQtGymI/OLzw8+ikyDC9Kk&#10;pKJNNjKPM24+2Pnwg+15O8wcWtAqzZiBSRo+nLcjsxCiHQ4GPCmymvAt2mYNOnPKaiJwyaaDlJE5&#10;Zq+rgWNZwWBOWdoymmSc4+6+7jS7Gdk6E9I8L5NsnyazOmuEnpVlFRE4Ei/Klps7ard5niXiUZ7z&#10;TBjVyMRJhfrGImhP5PdgZ5sMp4y0RZl0WyDrbGHlTDUpGyx6PtU+EcSYsfLSVHWZMMppLrYSWg/0&#10;QZRFcArbWrHNmDRHRB8mga37DaJ1h/NOprABphzO4dpMteFY3p67mP+3xQ4L0mbKIXyYfHb0mBll&#10;Ctx5oWk0pAbATr99fvri5emPzwzbcqVD5q0aedhirFjs0QWG9/c5bko7L3JWy7+woCH7/TDwTeN4&#10;ZAa+F9ix9mu2EEaCXieOPB8eT9DvuoGPNpYZvJmlZVx8ktHakI2RyQAb5U1y9JALPbQfIhdt6EFZ&#10;VbhPhlVjzLGoiykv9GDyqsEa8ix6z7IlFpNFd8AJTY9xPkY1JHmbHJRY/CHh4jFhwCD2iygVj/CV&#10;VxSL0K5lGgVlX111X46Hs9BrGnNgemTyL2eEZaZRfdrAjbHteTII1IXnhw4u2HLPZLmnmdVjirCx&#10;wQdtoppyvKj6Zs5o/RTBvCtXRRdpEqw9MkXfHAsdaSCDJNvdVYMA+5aIh82hBLHdGW13JmheKktL&#10;M2nbdNYDFDUk3gImQX0akycvnr3+7ZuzH34/+esnIw569AG/EpWdC6/BomOFbmTBHkCbE0ZBvILG&#10;OA5cG2CVaLRt3w8xVmOsB3WPtR6OdNakT27BJKdVmUpYShhyNp2MK2YcEfjvQH26JS4M0+B1fE/u&#10;NpF4yUGiaNZtCuw0UziymiJLJIIpT1349YVF4r29PV8dFMi/MEweZp/wQm9GdXV7eW8DRJqzi5Z7&#10;FyLx1SESSp8uEffNIQK6dCPJPjJEYsdyPflzMuwJO7L8aDlELJD7JkS0gd+PHHKPQ0QqDZ1Fzr57&#10;dfr1L2d//nHy86vXf38v2y9/NZY1zri5LZvY0DOhnBKhEvlQNyvZxHdCS3bLbHJLHuGCkXJaiDFt&#10;GmQTynT6XVfk3EmeuD4ZXZMnyFCQsvq4SQ1x3EItEsbofCmBgDSUzIdQkwxCZyJjh0U6NybVjD0h&#10;yGPIbjK/paWUdngC0RdQJjLvqSuIsKelKJRSlVa8lELVOH2fVG1BdC6TWb43eZcMlao834O6Wtre&#10;ihrUMkfymiTOt6hzfEi6y9pbcfASha+rvT0riqyOzH0XnxUyhwSy3Q6hbuhZIPabufwWpbNR30pI&#10;v3Pq23d6VN4Fb7pW4PbPhBFo013hTc+3vahT4X0QX6O/N7y54U1Vs/Ddu0So5zpOHHaZ3fO8aIU3&#10;vSi0vP45EVn+ZtbcgHQDUg1SrwfpcmEtkuj5F8ndta3IkY9ikJe+7Qar8hO49VX1AP2uFzuQopvk&#10;vimtnWOtL/f6gNAVpTXbPq/srlVbCz1UejVlOmF8SWqibmBHndREac3zoDtvhuOmtKaqu+9M7fk+&#10;1w2CPkTuQv86XiA1gyobBHF0hbgIziMltm55JNuIi4240OLiqrd29nJFS74fWbdyYOO5TJZ2lbhw&#10;HH/1Gc0JAvlyRNW2OqFxM5tvKgew1v/pvR0qW+rNtaqEda/Z5bvx5WtV/3rzrwU7/wB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FBwAAW0NvbnRl&#10;bnRfVHlwZXNdLnhtbFBLAQIUAAoAAAAAAIdO4kAAAAAAAAAAAAAAAAAGAAAAAAAAAAAAEAAAAKcG&#10;AABfcmVscy9QSwECFAAUAAAACACHTuJAihRmPNEAAACUAQAACwAAAAAAAAABACAAAADLBgAAX3Jl&#10;bHMvLnJlbHNQSwECFAAKAAAAAACHTuJAAAAAAAAAAAAAAAAABAAAAAAAAAAAABAAAAAAAAAAZHJz&#10;L1BLAQIUABQAAAAIAIdO4kCwHad41wAAAAUBAAAPAAAAAAAAAAEAIAAAACIAAABkcnMvZG93bnJl&#10;di54bWxQSwECFAAUAAAACACHTuJAhS2QgVUFAACiIAAADgAAAAAAAAABACAAAAAmAQAAZHJzL2Uy&#10;b0RvYy54bWxQSwUGAAAAAAYABgBZAQAA7QgAAAAA&#10;">
                  <v:fill on="f" focussize="0,0"/>
                  <v:stroke on="f"/>
                  <v:imagedata o:title=""/>
                  <o:lock v:ext="edit" aspectratio="f"/>
                </v:shape>
                <v:shape id="文本框 103" o:spid="_x0000_s1026" o:spt="202" type="#_x0000_t202" style="position:absolute;left:15765;top:654619;height:336550;width:298450;" filled="f" stroked="f" coordsize="21600,21600" o:gfxdata="UEsDBAoAAAAAAIdO4kAAAAAAAAAAAAAAAAAEAAAAZHJzL1BLAwQUAAAACACHTuJA17Ni9tcAAAAF&#10;AQAADwAAAGRycy9kb3ducmV2LnhtbE2PT0vDQBDF74LfYRnBm90k0jbEbIoEiiB6aO3F2yQ7TYK7&#10;szG7/aOf3tVLvQw83uO935SrszXiSJMfHCtIZwkI4tbpgTsFu7f1XQ7CB2SNxjEp+CIPq+r6qsRC&#10;uxNv6LgNnYgl7AtU0IcwFlL6tieLfuZG4ujt3WQxRDl1Uk94iuXWyCxJFtLiwHGhx5HqntqP7cEq&#10;eK7Xr7hpMpt/m/rpZf84fu7e50rd3qTJA4hA53AJwy9+RIcqMjXuwNoLoyA+Ev5u9Jb5IgXRKMjm&#10;y3uQVSn/01c/UEsDBBQAAAAIAIdO4kBsParbRAIAAHIEAAAOAAAAZHJzL2Uyb0RvYy54bWytVM1u&#10;1DAQviPxDpbvNPvfdtVstbQqQqpopYI4ex1nE8n2GNvbpDwAvEFPXLjzXPscfE5221I49MDFGXtG&#10;38z3zUxOTluj2a3yoSab8+HBgDNlJRW1Xef808eLN0echShsITRZlfM7Ffjp4vWrk8bN1Ygq0oXy&#10;DCA2zBuX8ypGN8+yICtlRDggpyycJXkjIq5+nRVeNEA3OhsNBrOsIV84T1KFgNfz3sl3iP4lgFSW&#10;tVTnJDdG2dijeqVFBKVQ1S7wRVdtWSoZr8oyqMh0zsE0dieSwF6lM1uciPnaC1fVcleCeEkJzzgZ&#10;UVskfYA6F1Gwja//gjK19BSojAeSTNYT6RQBi+HgmTY3lXCq4wKpg3sQPfw/WPnh9tqzusAkTA45&#10;s8Kg5dv779sfv7Y/v7HhYJwkalyYI/LGITa2b6lF+P494DExb0tv0hecWPJPD2dTzu5yPptOZsPj&#10;XmnVRibhHR0fTabogYR/PJ5NYSNN9ojifIjvFBmWjJx7NLLTV9xehtiH7kNSUksXtdZdM7VlDZKO&#10;AfmHB+DaIkfi0tecrNiu2h3BFRV34OepH5Lg5EWN5JcixGvhMRWoF3sTr3CUmpCEdhZnFfmv/3pP&#10;8WgWvJw1mLKchy8b4RVn+r1FG4+Hk0kay+4ymR6OcPFPPaunHrsxZ4RBHmJDnezMFB/13iw9mc9Y&#10;r2XKCpewErlzHvfmWexnH+sp1XLZBWEQnYiX9sbJBN2LttxEKutO6SRTr81OPYxi16vd2qRZf3rv&#10;oh5/FYv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17Ni9tcAAAAFAQAADwAAAAAAAAABACAAAAAi&#10;AAAAZHJzL2Rvd25yZXYueG1sUEsBAhQAFAAAAAgAh07iQGw9qttEAgAAcgQAAA4AAAAAAAAAAQAg&#10;AAAAJgEAAGRycy9lMm9Eb2MueG1sUEsFBgAAAAAGAAYAWQEAANwFAAAAAA==&#10;">
                  <v:fill on="f" focussize="0,0"/>
                  <v:stroke on="f" weight="0.5pt"/>
                  <v:imagedata o:title=""/>
                  <o:lock v:ext="edit" aspectratio="f"/>
                  <v:textbox>
                    <w:txbxContent>
                      <w:p>
                        <w:pPr>
                          <w:rPr>
                            <w:b/>
                            <w:bCs/>
                            <w:i/>
                            <w:iCs/>
                            <w:sz w:val="21"/>
                            <w:szCs w:val="21"/>
                            <w:lang w:val="en-US"/>
                          </w:rPr>
                        </w:pPr>
                        <w:r>
                          <w:rPr>
                            <w:b/>
                            <w:bCs/>
                            <w:i/>
                            <w:iCs/>
                            <w:sz w:val="21"/>
                            <w:szCs w:val="21"/>
                            <w:lang w:val="en-US"/>
                          </w:rPr>
                          <w:t>x</w:t>
                        </w:r>
                      </w:p>
                    </w:txbxContent>
                  </v:textbox>
                </v:shape>
                <v:roundrect id="圆角矩形 96" o:spid="_x0000_s1026" o:spt="2" style="position:absolute;left:2073800;top:278699;height:1155700;width:996315;v-text-anchor:middle;" fillcolor="#FFFFFF [3201]" filled="t" stroked="t" coordsize="21600,21600" arcsize="0.166666666666667" o:gfxdata="UEsDBAoAAAAAAIdO4kAAAAAAAAAAAAAAAAAEAAAAZHJzL1BLAwQUAAAACACHTuJAR8sK09MAAAAF&#10;AQAADwAAAGRycy9kb3ducmV2LnhtbE2Py07DMBBF90j8gzVI7KiTINIqxOmCqh9AoVKXdjwkEfY4&#10;xO4rX8/ABjYjje7VmTP1+uKdOOEUh0AK8kUGAqkNdqBOwfvb9mEFIiZNVrtAqOCKEdbN7U2tKxvO&#10;9IqnXeoEQyhWWkGf0lhJGdsevY6LMCJx9hEmrxOvUyftpM8M904WWVZKrwfiC70e8aXH9nN39Ew5&#10;YGk2X9vrvDFmX/h5H4bZKXV/l2fPIBJe0l8ZfvRZHRp2MuFINgqngB9Jv5Oz5arMQRgFxdPyEWRT&#10;y//2zTdQSwMEFAAAAAgAh07iQKa/rziOAgAAAQUAAA4AAABkcnMvZTJvRG9jLnhtbK1UzW4TMRC+&#10;I/EOlu90s2l+mqibKm0UhFTRioI4O15vdiWvbWwnm/IAPABnJCQuiIfgcSp4DD57t21aOPRADpuZ&#10;zOSb+b6Z2eOTXS3JVlhXaZXR9KBHiVBc55VaZ/Td2+WLI0qcZypnUiuR0Wvh6Mns+bPjxkxFX5da&#10;5sISgCg3bUxGS+/NNEkcL0XN3IE2QiFYaFszD9euk9yyBui1TPq93ihptM2N1Vw4h18XbZB2iPYp&#10;gLooKi4Wmm9qoXyLaoVkHpRcWRlHZ7HbohDcXxSFE57IjIKpj08Ugb0Kz2R2zKZry0xZ8a4F9pQW&#10;HnGqWaVQ9A5qwTwjG1v9BVVX3GqnC3/AdZ20RKIiYJH2HmlzVTIjIhdI7cyd6O7/wfLX20tLqhyb&#10;MMDgFasx8psvn35///zr64+bn9/IZBREaoybIvfKXNrOczAD411h6/ANLmSX0X5vfHjUg7zXsMdH&#10;o8mk1VjsPOGITyajw3RICUc8TYfDMXKBmNwDGev8S6FrEoyMWr1R+RsMMurLtufOt/m3eaG407LK&#10;l5WU0bHr1Zm0ZMsw9GX8dCUepElFGvQ4HIRuOcMqF1ghmLWBHE6tKWFyjRvh3sbaD/7t9otMTk9P&#10;h5EoeDxIC00umCvbZmKo60UqsA6ytkIGy+9Wu07dlc6vMRir2411hi8rQJ0z5y+ZxYqiZxyxv8Cj&#10;kBpEdGdRUmr78V+/h3xsDqKUNFh5kPywYVZQIl8p7NQkHQwA66MzGI77cOx+ZLUfUZv6TEPgFK8L&#10;w6MZ8r28NQur6/e49XmoihBTHLVbOTvnzLeniLcFF/N5TMNdGObP1ZXhATwMVOn5xuuiioMPQrXq&#10;dPrhMuL+dFccTm/fj1n3b67ZH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PoEAABbQ29udGVudF9UeXBlc10ueG1sUEsBAhQACgAAAAAAh07iQAAA&#10;AAAAAAAAAAAAAAYAAAAAAAAAAAAQAAAA3AMAAF9yZWxzL1BLAQIUABQAAAAIAIdO4kCKFGY80QAA&#10;AJQBAAALAAAAAAAAAAEAIAAAAAAEAABfcmVscy8ucmVsc1BLAQIUAAoAAAAAAIdO4kAAAAAAAAAA&#10;AAAAAAAEAAAAAAAAAAAAEAAAAAAAAABkcnMvUEsBAhQAFAAAAAgAh07iQEfLCtPTAAAABQEAAA8A&#10;AAAAAAAAAQAgAAAAIgAAAGRycy9kb3ducmV2LnhtbFBLAQIUABQAAAAIAIdO4kCmv684jgIAAAEF&#10;AAAOAAAAAAAAAAEAIAAAACIBAABkcnMvZTJvRG9jLnhtbFBLBQYAAAAABgAGAFkBAAAiBgAAAAA=&#10;">
                  <v:fill on="t" focussize="0,0"/>
                  <v:stroke weight="2pt" color="#9BBB59 [3206]" joinstyle="round"/>
                  <v:imagedata o:title=""/>
                  <o:lock v:ext="edit" aspectratio="f"/>
                  <v:textbox>
                    <w:txbxContent>
                      <w:p>
                        <w:pPr>
                          <w:jc w:val="center"/>
                          <w:rPr>
                            <w:lang w:val="en-US"/>
                          </w:rPr>
                        </w:pPr>
                        <w:r>
                          <w:rPr>
                            <w:lang w:val="en-US"/>
                          </w:rPr>
                          <w:t>LP-WUS shaping block</w:t>
                        </w:r>
                      </w:p>
                      <w:p>
                        <w:pPr>
                          <w:jc w:val="center"/>
                          <w:rPr>
                            <w:lang w:val="en-US"/>
                          </w:rPr>
                        </w:pPr>
                        <m:oMathPara>
                          <m:oMath>
                            <m:sSup>
                              <m:sSupPr>
                                <m:ctrlPr>
                                  <w:rPr>
                                    <w:rFonts w:ascii="Cambria Math" w:hAnsi="Cambria Math"/>
                                    <w:b/>
                                    <w:bCs/>
                                    <w:i/>
                                    <w:lang w:eastAsia="en-GB"/>
                                  </w:rPr>
                                </m:ctrlPr>
                              </m:sSupPr>
                              <m:e>
                                <m:d>
                                  <m:dPr>
                                    <m:ctrlPr>
                                      <w:rPr>
                                        <w:rFonts w:ascii="Cambria Math" w:hAnsi="Cambria Math"/>
                                        <w:b/>
                                        <w:bCs/>
                                        <w:i/>
                                        <w:lang w:eastAsia="en-GB"/>
                                      </w:rPr>
                                    </m:ctrlPr>
                                  </m:dPr>
                                  <m:e>
                                    <m:sSup>
                                      <m:sSupPr>
                                        <m:ctrlPr>
                                          <w:rPr>
                                            <w:rFonts w:ascii="Cambria Math" w:hAnsi="Cambria Math"/>
                                            <w:b/>
                                            <w:bCs/>
                                            <w:i/>
                                            <w:lang w:eastAsia="en-GB"/>
                                          </w:rPr>
                                        </m:ctrlPr>
                                      </m:sSupPr>
                                      <m:e>
                                        <m:acc>
                                          <m:accPr>
                                            <m:chr m:val="̃"/>
                                            <m:ctrlPr>
                                              <w:rPr>
                                                <w:rFonts w:ascii="Cambria Math" w:hAnsi="Cambria Math"/>
                                                <w:b/>
                                                <w:bCs/>
                                                <w:i/>
                                                <w:lang w:eastAsia="en-GB"/>
                                              </w:rPr>
                                            </m:ctrlPr>
                                          </m:accPr>
                                          <m:e>
                                            <m:r>
                                              <m:rPr>
                                                <m:sty m:val="bi"/>
                                              </m:rPr>
                                              <w:rPr>
                                                <w:rFonts w:ascii="Cambria Math" w:hAnsi="Cambria Math"/>
                                                <w:lang w:eastAsia="en-GB"/>
                                              </w:rPr>
                                              <m:t>F</m:t>
                                            </m:r>
                                            <m:ctrlPr>
                                              <w:rPr>
                                                <w:rFonts w:ascii="Cambria Math" w:hAnsi="Cambria Math"/>
                                                <w:b/>
                                                <w:bCs/>
                                                <w:i/>
                                                <w:lang w:eastAsia="en-GB"/>
                                              </w:rPr>
                                            </m:ctrlPr>
                                          </m:e>
                                        </m:acc>
                                        <m:ctrlPr>
                                          <w:rPr>
                                            <w:rFonts w:ascii="Cambria Math" w:hAnsi="Cambria Math"/>
                                            <w:b/>
                                            <w:bCs/>
                                            <w:i/>
                                            <w:lang w:eastAsia="en-GB"/>
                                          </w:rPr>
                                        </m:ctrlPr>
                                      </m:e>
                                      <m:sup>
                                        <m:r>
                                          <m:rPr>
                                            <m:sty m:val="bi"/>
                                          </m:rPr>
                                          <w:rPr>
                                            <w:rFonts w:ascii="Cambria Math" w:hAnsi="Cambria Math"/>
                                            <w:lang w:eastAsia="en-GB"/>
                                          </w:rPr>
                                          <m:t>H</m:t>
                                        </m:r>
                                        <m:ctrlPr>
                                          <w:rPr>
                                            <w:rFonts w:ascii="Cambria Math" w:hAnsi="Cambria Math"/>
                                            <w:b/>
                                            <w:bCs/>
                                            <w:i/>
                                            <w:lang w:eastAsia="en-GB"/>
                                          </w:rPr>
                                        </m:ctrlPr>
                                      </m:sup>
                                    </m:sSup>
                                    <m:acc>
                                      <m:accPr>
                                        <m:chr m:val="̃"/>
                                        <m:ctrlPr>
                                          <w:rPr>
                                            <w:rFonts w:ascii="Cambria Math" w:hAnsi="Cambria Math"/>
                                            <w:b/>
                                            <w:bCs/>
                                            <w:i/>
                                            <w:lang w:eastAsia="en-GB"/>
                                          </w:rPr>
                                        </m:ctrlPr>
                                      </m:accPr>
                                      <m:e>
                                        <m:r>
                                          <m:rPr>
                                            <m:sty m:val="bi"/>
                                          </m:rPr>
                                          <w:rPr>
                                            <w:rFonts w:ascii="Cambria Math" w:hAnsi="Cambria Math"/>
                                            <w:lang w:eastAsia="en-GB"/>
                                          </w:rPr>
                                          <m:t>F</m:t>
                                        </m:r>
                                        <m:ctrlPr>
                                          <w:rPr>
                                            <w:rFonts w:ascii="Cambria Math" w:hAnsi="Cambria Math"/>
                                            <w:b/>
                                            <w:bCs/>
                                            <w:i/>
                                            <w:lang w:eastAsia="en-GB"/>
                                          </w:rPr>
                                        </m:ctrlPr>
                                      </m:e>
                                    </m:acc>
                                    <m:ctrlPr>
                                      <w:rPr>
                                        <w:rFonts w:ascii="Cambria Math" w:hAnsi="Cambria Math"/>
                                        <w:b/>
                                        <w:bCs/>
                                        <w:i/>
                                        <w:lang w:eastAsia="en-GB"/>
                                      </w:rPr>
                                    </m:ctrlPr>
                                  </m:e>
                                </m:d>
                                <m:ctrlPr>
                                  <w:rPr>
                                    <w:rFonts w:ascii="Cambria Math" w:hAnsi="Cambria Math"/>
                                    <w:b/>
                                    <w:bCs/>
                                    <w:i/>
                                    <w:lang w:eastAsia="en-GB"/>
                                  </w:rPr>
                                </m:ctrlPr>
                              </m:e>
                              <m:sup>
                                <m:r>
                                  <m:rPr>
                                    <m:sty m:val="bi"/>
                                  </m:rPr>
                                  <w:rPr>
                                    <w:rFonts w:ascii="Cambria Math" w:hAnsi="Cambria Math"/>
                                    <w:lang w:eastAsia="en-GB"/>
                                  </w:rPr>
                                  <m:t>−1</m:t>
                                </m:r>
                                <m:ctrlPr>
                                  <w:rPr>
                                    <w:rFonts w:ascii="Cambria Math" w:hAnsi="Cambria Math"/>
                                    <w:b/>
                                    <w:bCs/>
                                    <w:i/>
                                    <w:lang w:eastAsia="en-GB"/>
                                  </w:rPr>
                                </m:ctrlPr>
                              </m:sup>
                            </m:sSup>
                            <m:sSup>
                              <m:sSupPr>
                                <m:ctrlPr>
                                  <w:rPr>
                                    <w:rFonts w:ascii="Cambria Math" w:hAnsi="Cambria Math"/>
                                    <w:i/>
                                    <w:lang w:eastAsia="en-GB"/>
                                  </w:rPr>
                                </m:ctrlPr>
                              </m:sSupPr>
                              <m:e>
                                <m:acc>
                                  <m:accPr>
                                    <m:chr m:val="̃"/>
                                    <m:ctrlPr>
                                      <w:rPr>
                                        <w:rFonts w:ascii="Cambria Math" w:hAnsi="Cambria Math"/>
                                        <w:b/>
                                        <w:bCs/>
                                        <w:i/>
                                        <w:lang w:eastAsia="en-GB"/>
                                      </w:rPr>
                                    </m:ctrlPr>
                                  </m:accPr>
                                  <m:e>
                                    <m:r>
                                      <m:rPr>
                                        <m:sty m:val="bi"/>
                                      </m:rPr>
                                      <w:rPr>
                                        <w:rFonts w:ascii="Cambria Math" w:hAnsi="Cambria Math"/>
                                        <w:lang w:eastAsia="en-GB"/>
                                      </w:rPr>
                                      <m:t>F</m:t>
                                    </m:r>
                                    <m:ctrlPr>
                                      <w:rPr>
                                        <w:rFonts w:ascii="Cambria Math" w:hAnsi="Cambria Math"/>
                                        <w:b/>
                                        <w:bCs/>
                                        <w:i/>
                                        <w:lang w:eastAsia="en-GB"/>
                                      </w:rPr>
                                    </m:ctrlPr>
                                  </m:e>
                                </m:acc>
                                <m:ctrlPr>
                                  <w:rPr>
                                    <w:rFonts w:ascii="Cambria Math" w:hAnsi="Cambria Math"/>
                                    <w:i/>
                                    <w:lang w:eastAsia="en-GB"/>
                                  </w:rPr>
                                </m:ctrlPr>
                              </m:e>
                              <m:sup>
                                <m:r>
                                  <m:rPr/>
                                  <w:rPr>
                                    <w:rFonts w:ascii="Cambria Math" w:hAnsi="Cambria Math"/>
                                    <w:lang w:eastAsia="en-GB"/>
                                  </w:rPr>
                                  <m:t>H</m:t>
                                </m:r>
                                <m:ctrlPr>
                                  <w:rPr>
                                    <w:rFonts w:ascii="Cambria Math" w:hAnsi="Cambria Math"/>
                                    <w:i/>
                                    <w:lang w:eastAsia="en-GB"/>
                                  </w:rPr>
                                </m:ctrlPr>
                              </m:sup>
                            </m:sSup>
                            <m:r>
                              <m:rPr>
                                <m:sty m:val="bi"/>
                              </m:rPr>
                              <w:rPr>
                                <w:rFonts w:ascii="Cambria Math" w:hAnsi="Cambria Math"/>
                                <w:lang w:val="en-US" w:eastAsia="en-GB"/>
                              </w:rPr>
                              <m:t>x</m:t>
                            </m:r>
                            <m:r>
                              <m:rPr>
                                <m:sty m:val="bi"/>
                              </m:rPr>
                              <w:rPr>
                                <w:rFonts w:ascii="Cambria Math" w:hAnsi="Cambria Math"/>
                                <w:lang w:val="en-US" w:eastAsia="zh-CN"/>
                              </w:rPr>
                              <m:t>'</m:t>
                            </m:r>
                          </m:oMath>
                        </m:oMathPara>
                      </w:p>
                    </w:txbxContent>
                  </v:textbox>
                </v:roundrect>
                <v:roundrect id="圆角矩形 97" o:spid="_x0000_s1026" o:spt="2" style="position:absolute;left:3503820;top:292034;height:1155065;width:805815;v-text-anchor:middle;" fillcolor="#FFFFFF [3201]" filled="t" stroked="t" coordsize="21600,21600" arcsize="0.166666666666667" o:gfxdata="UEsDBAoAAAAAAIdO4kAAAAAAAAAAAAAAAAAEAAAAZHJzL1BLAwQUAAAACACHTuJAR8sK09MAAAAF&#10;AQAADwAAAGRycy9kb3ducmV2LnhtbE2Py07DMBBF90j8gzVI7KiTINIqxOmCqh9AoVKXdjwkEfY4&#10;xO4rX8/ABjYjje7VmTP1+uKdOOEUh0AK8kUGAqkNdqBOwfvb9mEFIiZNVrtAqOCKEdbN7U2tKxvO&#10;9IqnXeoEQyhWWkGf0lhJGdsevY6LMCJx9hEmrxOvUyftpM8M904WWVZKrwfiC70e8aXH9nN39Ew5&#10;YGk2X9vrvDFmX/h5H4bZKXV/l2fPIBJe0l8ZfvRZHRp2MuFINgqngB9Jv5Oz5arMQRgFxdPyEWRT&#10;y//2zTdQSwMEFAAAAAgAh07iQLcw1q6NAgAAAQUAAA4AAABkcnMvZTJvRG9jLnhtbK1UzW7bMAy+&#10;D9g7CLqvttO4TYI6Rdogw4BiLdYNOyuyFAvQ3yQlTvcAe4CeBwzYZdhD7HGK7TFGyW6bdj30MB9k&#10;0qQ/kh9JHR1vlUQb5rwwusLFXo4R09TUQq8q/OH94tUIIx+Irok0mlX4inl8PH354qi1EzYwjZE1&#10;cwhAtJ+0tsJNCHaSZZ42TBG/ZyzTYOTGKRJAdausdqQFdCWzQZ4fZK1xtXWGMu/h67wz4h7RPQfQ&#10;cC4omxu6VkyHDtUxSQKU5BthPZ6mbDlnNJxz7llAssJQaUgnBAF5Gc9sekQmK0dsI2ifAnlOCo9q&#10;UkRoCHoHNSeBoLUT/0ApQZ3xhoc9alTWFZIYgSqK/BE3lw2xLNUCVHt7R7r/f7D07ebCIVHDJAzH&#10;GGmioOU3X7/8+XH9+9vPm1/f0fgwktRaPwHfS3vhes2DGCvecqfiG2pB2wrvl/n+aAD0XlV4MB7k&#10;+8OOY7YNiIJ9lJejosSIgr0oyjI/KKNDdg9knQ+vmVEoChV2Zq3rd9DIxC/ZnPnQ+d/6xeDeSFEv&#10;hJRJcavlqXRoQ6Dpi/T0IR64SY1ayLEc5pAtJTDKHEYIRGWBDq9XGBG5gh2hwaXYD/72u0HGJycn&#10;5fipIDHJOfFNl0xC6N2khqojrR2RUQrb5bZnd2nqK2iMM93EeksXAqDOiA8XxMGIQs6wxOEcDi4N&#10;FGJ6CaPGuM9PfY/+MDlgxaiFkYciP62JYxjJNxpmalwMhwAbkjIsD2MX3a5luWvRa3VqgOACrgtL&#10;kxj9g7wVuTPqI+z6LEYFE9EUYnd09spp6FYRbgvKZrPkBnthSTjTl5ZG8NhQbWbrYLhIjY9Edez0&#10;/MFmpPnptziu3q6evO5vrul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QQAAFtDb250ZW50X1R5cGVzXS54bWxQSwECFAAKAAAAAACHTuJAAAAA&#10;AAAAAAAAAAAABgAAAAAAAAAAABAAAADbAwAAX3JlbHMvUEsBAhQAFAAAAAgAh07iQIoUZjzRAAAA&#10;lAEAAAsAAAAAAAAAAQAgAAAA/wMAAF9yZWxzLy5yZWxzUEsBAhQACgAAAAAAh07iQAAAAAAAAAAA&#10;AAAAAAQAAAAAAAAAAAAQAAAAAAAAAGRycy9QSwECFAAUAAAACACHTuJAR8sK09MAAAAFAQAADwAA&#10;AAAAAAABACAAAAAiAAAAZHJzL2Rvd25yZXYueG1sUEsBAhQAFAAAAAgAh07iQLcw1q6NAgAAAQUA&#10;AA4AAAAAAAAAAQAgAAAAIgEAAGRycy9lMm9Eb2MueG1sUEsFBgAAAAAGAAYAWQEAACEGAAAAAA==&#10;">
                  <v:fill on="t" focussize="0,0"/>
                  <v:stroke weight="2pt" color="#9BBB59 [3206]" joinstyle="round"/>
                  <v:imagedata o:title=""/>
                  <o:lock v:ext="edit" aspectratio="f"/>
                  <v:textbox>
                    <w:txbxContent>
                      <w:p>
                        <w:pPr>
                          <w:jc w:val="center"/>
                          <w:rPr>
                            <w:lang w:val="en-US"/>
                          </w:rPr>
                        </w:pPr>
                        <w:r>
                          <w:rPr>
                            <w:lang w:val="en-US"/>
                          </w:rPr>
                          <w:t>M point IFFT</w:t>
                        </w:r>
                      </w:p>
                    </w:txbxContent>
                  </v:textbox>
                </v:roundrect>
                <v:shape id="直接箭头连接符 3" o:spid="_x0000_s1026" o:spt="32" type="#_x0000_t32" style="position:absolute;left:1546750;top:856549;height:0;width:527050;" filled="f" stroked="t" coordsize="21600,21600" o:gfxdata="UEsDBAoAAAAAAIdO4kAAAAAAAAAAAAAAAAAEAAAAZHJzL1BLAwQUAAAACACHTuJAltWvvdcAAAAF&#10;AQAADwAAAGRycy9kb3ducmV2LnhtbE2PzU7DMBCE70h9B2uRuFEnRf1RiNNDqyLBoRIt4ryJt0lo&#10;vI5ipwk8PaaXcllpNKOZb9P1aBpxoc7VlhXE0wgEcWF1zaWCj+PucQXCeWSNjWVS8E0O1tnkLsVE&#10;24Hf6XLwpQgl7BJUUHnfJlK6oiKDbmpb4uCdbGfQB9mVUnc4hHLTyFkULaTBmsNChS1tKirOh94o&#10;OL2NZ/qSfb3J9z8vr3zczj+HrVIP93H0DMLT6G9h+MMP6JAFptz2rJ1oFIRH/PUGb7laxCByBbP5&#10;8glklsr/9NkvUEsDBBQAAAAIAIdO4kCWNaJQUQIAAIAEAAAOAAAAZHJzL2Uyb0RvYy54bWytVMFu&#10;EzEQvSPxD5bvZJM0aUPUTSUawgVBRUGcJ17vriWvbY2dbPIT/AASJ8oJOPXO10D5DMbebSntpQcu&#10;mxmP5828N+Mcn+wazbYSvbIm56PBkDNphC2UqXL+7u3qyYwzH8AUoK2ROd9Lz08Wjx8dt24ux7a2&#10;upDICMT4eetyXofg5lnmRS0b8APrpKFgabGBQC5WWYHQEnqjs/FweJi1FguHVkjv6XTZBXmPiA8B&#10;tGWphFxasWmkCR0qSg2BKPlaOc8XqduylCK8LksvA9M5J6YhfakI2ev4zRbHMK8QXK1E3wI8pIU7&#10;nBpQhoreQC0hANugugfVKIHW2zIMhG2yjkhShFiMhne0Oa/BycSFpPbuRnT//2DFq+0ZMlXQJkxJ&#10;EwMNjfzq4+WvDxdX37/9/Hz5+8enaH/9wg6iWK3zc8o5NWfYe96dYWS+K7GJv8SJ7SLc5PAoQu5z&#10;PpseTidPO63lLjBB8en4aBjDguJpDNlfCIc+vJC2YdHIuQ8IqqrDqTWGBmpxlKSG7UsfqAlKvE6I&#10;9Y1dKa3TXLVhbc7H08kwFgJa1pKWhMzGEWFvKs5AV/QKRMAE6a1WRUyPQB6r9alGtgXanclqNnq2&#10;jBSo3D/XYu0l+Lq7l0Id0wBKPzcFC3tHmgKibft8bSK+TOtJHJJqmyDxvC5attYbfAPUH3Ud+y5U&#10;1IBeTufQ7kY+yUMb3qtQpzWJKt7rOt3rzkG7GroeD2Yxu6fSkUy07HUPybvVXhan3s05Wmtb7NP4&#10;0zktZrrfP6K4+bd9sm//cSz+A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MEEAABbQ29udGVudF9UeXBlc10ueG1sUEsBAhQACgAAAAAAh07iQAAA&#10;AAAAAAAAAAAAAAYAAAAAAAAAAAAQAAAAowMAAF9yZWxzL1BLAQIUABQAAAAIAIdO4kCKFGY80QAA&#10;AJQBAAALAAAAAAAAAAEAIAAAAMcDAABfcmVscy8ucmVsc1BLAQIUAAoAAAAAAIdO4kAAAAAAAAAA&#10;AAAAAAAEAAAAAAAAAAAAEAAAAAAAAABkcnMvUEsBAhQAFAAAAAgAh07iQJbVr73XAAAABQEAAA8A&#10;AAAAAAAAAQAgAAAAIgAAAGRycy9kb3ducmV2LnhtbFBLAQIUABQAAAAIAIdO4kCWNaJQUQIAAIAE&#10;AAAOAAAAAAAAAAEAIAAAACYBAABkcnMvZTJvRG9jLnhtbFBLBQYAAAAABgAGAFkBAADpBQAAAAA=&#10;">
                  <v:fill on="f" focussize="0,0"/>
                  <v:stroke weight="2pt" color="#4F81BD [3204]" joinstyle="round" endarrow="open"/>
                  <v:imagedata o:title=""/>
                  <o:lock v:ext="edit" aspectratio="f"/>
                  <v:shadow on="t" color="#000000" opacity="24903f" offset="0pt,1.5748031496063pt" origin="0f,32768f" matrix="65536f,0f,0f,65536f"/>
                </v:shape>
                <v:shape id="文本框 104" o:spid="_x0000_s1026" o:spt="202" type="#_x0000_t202" style="position:absolute;left:4088020;top:533334;height:374015;width:786130;" filled="f" stroked="f" coordsize="21600,21600" o:gfxdata="UEsDBAoAAAAAAIdO4kAAAAAAAAAAAAAAAAAEAAAAZHJzL1BLAwQUAAAACACHTuJA17Ni9tcAAAAF&#10;AQAADwAAAGRycy9kb3ducmV2LnhtbE2PT0vDQBDF74LfYRnBm90k0jbEbIoEiiB6aO3F2yQ7TYK7&#10;szG7/aOf3tVLvQw83uO935SrszXiSJMfHCtIZwkI4tbpgTsFu7f1XQ7CB2SNxjEp+CIPq+r6qsRC&#10;uxNv6LgNnYgl7AtU0IcwFlL6tieLfuZG4ujt3WQxRDl1Uk94iuXWyCxJFtLiwHGhx5HqntqP7cEq&#10;eK7Xr7hpMpt/m/rpZf84fu7e50rd3qTJA4hA53AJwy9+RIcqMjXuwNoLoyA+Ev5u9Jb5IgXRKMjm&#10;y3uQVSn/01c/UEsDBBQAAAAIAIdO4kAzvzhrSAIAAHQEAAAOAAAAZHJzL2Uyb0RvYy54bWytVEFu&#10;2zAQvBfoHwjeG0m2nLiG5cCNkaJA0ARwi55pirIEkFyWpCOlD2h/kFMvvfddfkeXlOwYaQ851Ad6&#10;yVnPcmaXnl92SpJ7YV0DuqDZWUqJ0BzKRm8L+vnT9ZspJc4zXTIJWhT0QTh6uXj9at6amRhBDbIU&#10;liCJdrPWFLT23sySxPFaKObOwAiNYAVWMY9bu01Ky1pkVzIZpel50oItjQUunMPTVQ/SgdG+hBCq&#10;quFiBXynhPY9qxWSeZTk6sY4uoi3rSrB/W1VOeGJLCgq9XHFIhhvwpos5my2tczUDR+uwF5yhWea&#10;FGs0Fj1SrZhnZGebv6hUwy04qPwZB5X0QqIjqCJLn3mzrpkRUQta7czRdPf/aPnH+ztLmhInYZJR&#10;opnClu8ff+x//t7/+k6yNA8WtcbNMHNtMNd376DD9MO5w8OgvKusCt+oiSCep9NpOkKbHwo6GeMn&#10;ErGZ6DzhiF9Mz7Mxwhzx8UWeZpNAmDzxGOv8ewGKhKCgFlsZHWb3N873qYeUUFbDdSNlbKfUpC3o&#10;+XiSxh8cESSXGmsENf2tQ+S7TTdI3ED5gAot9GPiDL9usPgNc/6OWZwLvC++HH+LSyUBi8AQUVKD&#10;/fav85CP7UKUkhbnrKDu645ZQYn8oLGRb7M8R1ofN/nkIlhmT5HNKaJ36gpwlLFVeLsYhnwvD2Fl&#10;QX3BB7YMVRFimmPtgvpDeOX76ccHysVyGZNwFA3zN3pteKDu7VzuPFRNdDrY1HszuIfDGHs1PJww&#10;7af7mPX0Z7H4A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NezYvbXAAAABQEAAA8AAAAAAAAAAQAg&#10;AAAAIgAAAGRycy9kb3ducmV2LnhtbFBLAQIUABQAAAAIAIdO4kAzvzhrSAIAAHQEAAAOAAAAAAAA&#10;AAEAIAAAACYBAABkcnMvZTJvRG9jLnhtbFBLBQYAAAAABgAGAFkBAADgBQAAAAA=&#10;">
                  <v:fill on="f" focussize="0,0"/>
                  <v:stroke on="f" weight="0.5pt"/>
                  <v:imagedata o:title=""/>
                  <o:lock v:ext="edit" aspectratio="f"/>
                  <v:textbox>
                    <w:txbxContent>
                      <w:p>
                        <w:pPr>
                          <w:rPr>
                            <w:b/>
                            <w:bCs/>
                            <w:i/>
                            <w:iCs/>
                            <w:sz w:val="21"/>
                            <w:szCs w:val="21"/>
                            <w:lang w:val="en-US" w:eastAsia="zh-CN"/>
                          </w:rPr>
                        </w:pPr>
                        <m:oMathPara>
                          <m:oMath>
                            <m:r>
                              <m:rPr>
                                <m:sty m:val="bi"/>
                              </m:rPr>
                              <w:rPr>
                                <w:rFonts w:ascii="Cambria Math" w:hAnsi="Cambria Math"/>
                                <w:lang w:val="en-US" w:eastAsia="en-GB"/>
                              </w:rPr>
                              <m:t>x</m:t>
                            </m:r>
                            <m:r>
                              <m:rPr>
                                <m:sty m:val="bi"/>
                              </m:rPr>
                              <w:rPr>
                                <w:rFonts w:ascii="Cambria Math" w:hAnsi="Cambria Math"/>
                                <w:lang w:val="en-US" w:eastAsia="zh-CN"/>
                              </w:rPr>
                              <m:t>'</m:t>
                            </m:r>
                          </m:oMath>
                        </m:oMathPara>
                      </w:p>
                    </w:txbxContent>
                  </v:textbox>
                </v:shape>
                <v:shape id="直接箭头连接符 3" o:spid="_x0000_s1026" o:spt="32" type="#_x0000_t32" style="position:absolute;left:3063765;top:865439;height:0;width:451485;" filled="f" stroked="t" coordsize="21600,21600" o:gfxdata="UEsDBAoAAAAAAIdO4kAAAAAAAAAAAAAAAAAEAAAAZHJzL1BLAwQUAAAACACHTuJAltWvvdcAAAAF&#10;AQAADwAAAGRycy9kb3ducmV2LnhtbE2PzU7DMBCE70h9B2uRuFEnRf1RiNNDqyLBoRIt4ryJt0lo&#10;vI5ipwk8PaaXcllpNKOZb9P1aBpxoc7VlhXE0wgEcWF1zaWCj+PucQXCeWSNjWVS8E0O1tnkLsVE&#10;24Hf6XLwpQgl7BJUUHnfJlK6oiKDbmpb4uCdbGfQB9mVUnc4hHLTyFkULaTBmsNChS1tKirOh94o&#10;OL2NZ/qSfb3J9z8vr3zczj+HrVIP93H0DMLT6G9h+MMP6JAFptz2rJ1oFIRH/PUGb7laxCByBbP5&#10;8glklsr/9NkvUEsDBBQAAAAIAIdO4kC9rC0FVAIAAIAEAAAOAAAAZHJzL2Uyb0RvYy54bWytVM1u&#10;EzEQviPxDpbvdPNPiLKpREK4IKgoiPPE69215LWtsZNNXoIXQOIEnIBT7zwNlMdg7E1LaS89cNnM&#10;eDzfzPfNOPPTfaPZTqJX1uS8f9LjTBphC2WqnL99s3405cwHMAVoa2TOD9Lz08XDB/PWzeTA1lYX&#10;EhmBGD9rXc7rENwsy7yoZQP+xDppKFhabCCQi1VWILSE3uhs0OtNstZi4dAK6T2drrogPyLifQBt&#10;WSohV1ZsG2lCh4pSQyBKvlbO80XqtiylCK/K0svAdM6JaUhfKkL2Jn6zxRxmFYKrlTi2APdp4Ran&#10;BpShotdQKwjAtqjuQDVKoPW2DCfCNllHJClCLPq9W9qc1+Bk4kJSe3ctuv9/sOLl7gyZKmgTxgPO&#10;DDQ08ssPF7/ef778/u3np4vfPz5G++sXNoxitc7PKGdpzvDoeXeGkfm+xCb+Eie2z/mwNxk+now5&#10;O+R8OhmPhk86reU+MEHx0bg/mlJYUDyNIfsL4dCH59I2LBo59wFBVXVYWmNooBb7SWrYvfCBmqDE&#10;q4RY39i10jrNVRvW5nwwHvVo3AJoWUtaEjIbR4S9qTgDXdErEAETpLdaFTE9AnmsNkuNbAe0O6P1&#10;tP90FSlQuX+uxdor8HV3L4U6pgGUfmYKFg6ONAVE2x7ztYn4Mq0ncUiqbYPE87po2UZv8TVQf9R1&#10;7LtQUQN6OZ1Duxv5JA9teKdCndYkqnin63SvOwftauh6HE5j9pFKRzLRslc9JO9Ge1mcejfnaG1s&#10;cUjjT+e0mOn+8RHFzb/pk33zj2PxB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JbVr73XAAAABQEA&#10;AA8AAAAAAAAAAQAgAAAAIgAAAGRycy9kb3ducmV2LnhtbFBLAQIUABQAAAAIAIdO4kC9rC0FVAIA&#10;AIAEAAAOAAAAAAAAAAEAIAAAACYBAABkcnMvZTJvRG9jLnhtbFBLBQYAAAAABgAGAFkBAADsBQAA&#10;AAA=&#10;">
                  <v:fill on="f" focussize="0,0"/>
                  <v:stroke weight="2pt" color="#4F81BD [3204]" joinstyle="round" endarrow="open"/>
                  <v:imagedata o:title=""/>
                  <o:lock v:ext="edit" aspectratio="f"/>
                  <v:shadow on="t" color="#000000" opacity="24903f" offset="0pt,1.5748031496063pt" origin="0f,32768f" matrix="65536f,0f,0f,65536f"/>
                </v:shape>
                <v:shape id="直接箭头连接符 3" o:spid="_x0000_s1026" o:spt="32" type="#_x0000_t32" style="position:absolute;left:4322970;top:844484;height:1270;width:487045;" filled="f" stroked="t" coordsize="21600,21600" o:gfxdata="UEsDBAoAAAAAAIdO4kAAAAAAAAAAAAAAAAAEAAAAZHJzL1BLAwQUAAAACACHTuJAltWvvdcAAAAF&#10;AQAADwAAAGRycy9kb3ducmV2LnhtbE2PzU7DMBCE70h9B2uRuFEnRf1RiNNDqyLBoRIt4ryJt0lo&#10;vI5ipwk8PaaXcllpNKOZb9P1aBpxoc7VlhXE0wgEcWF1zaWCj+PucQXCeWSNjWVS8E0O1tnkLsVE&#10;24Hf6XLwpQgl7BJUUHnfJlK6oiKDbmpb4uCdbGfQB9mVUnc4hHLTyFkULaTBmsNChS1tKirOh94o&#10;OL2NZ/qSfb3J9z8vr3zczj+HrVIP93H0DMLT6G9h+MMP6JAFptz2rJ1oFIRH/PUGb7laxCByBbP5&#10;8glklsr/9NkvUEsDBBQAAAAIAIdO4kA76ZVCVQIAAIMEAAAOAAAAZHJzL2Uyb0RvYy54bWytVM1u&#10;EzEQviPxDpbvdPOzpSHKphIN5YKgoiDOE69315LXtsZONnkJXgCJE+UEnHrnaaA8BmPvUkp76YHL&#10;Zsbj+fx9n8dZHO9azbYSvbKm4OODEWfSCFsqUxf87ZvTRzPOfABTgrZGFnwvPT9ePnyw6NxcTmxj&#10;dSmREYjx884VvAnBzbPMi0a24A+sk4aKlcUWAqVYZyVCR+itziaj0eOss1g6tEJ6T6urvsgHRLwP&#10;oK0qJeTKik0rTehRUWoIJMk3ynm+TGyrSorwqqq8DEwXnJSG9KVDKF7Hb7ZcwLxGcI0SAwW4D4Vb&#10;mlpQhg69hlpBALZBdQeqVQKtt1U4ELbNeiHJEVIxHt3y5rwBJ5MWstq7a9P9/4MVL7dnyFRJk3A4&#10;5cxAS1d+9eHy5/uLq29ff3y6/PX9Y4y/fGbTaFbn/Jx6TswZDpl3ZxiV7yps4y9pYruC59PJ5MkR&#10;2bwv+CzP81neey13gYlYnx2N8kPOBNXHE9pIcNlfFIc+PJe2ZTEouA8Iqm7CiTWG7tTiOLkN2xc+&#10;9I1/GiIFY0+V1rQOc21YV/DJYT4iKgJoXiuaEwpbR5q9qTkDXdNDEAETpLdalbE9dnus1yca2RZo&#10;fPLT2fjpauD5z7Z49gp80+9LpV5sAKWfmZKFvSNbAdF2Q782EV+mCSUNMbGbIPG8KTu21ht8DcSP&#10;WEfepYoe0OPpExrfqCdlaMM7FZo0KXGe77BO+/p10K6BnuN0Frt75waRyf5rDim7QS+LF99fdYzW&#10;ttynCUjrNJtp//CO4vDfzCm++d+x/A1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CW1a+91wAAAAUB&#10;AAAPAAAAAAAAAAEAIAAAACIAAABkcnMvZG93bnJldi54bWxQSwECFAAUAAAACACHTuJAO+mVQlUC&#10;AACDBAAADgAAAAAAAAABACAAAAAmAQAAZHJzL2Uyb0RvYy54bWxQSwUGAAAAAAYABgBZAQAA7QUA&#10;AAAA&#10;">
                  <v:fill on="f" focussize="0,0"/>
                  <v:stroke weight="2pt" color="#4F81BD [3204]" joinstyle="round" endarrow="open"/>
                  <v:imagedata o:title=""/>
                  <o:lock v:ext="edit" aspectratio="f"/>
                  <v:shadow on="t" color="#000000" opacity="24903f" offset="0pt,1.5748031496063pt" origin="0f,32768f" matrix="65536f,0f,0f,65536f"/>
                </v:shape>
                <v:shape id="文本框 108" o:spid="_x0000_s1026" o:spt="202" type="#_x0000_t202" style="position:absolute;left:3108215;top:513649;height:349250;width:444500;" filled="f" stroked="f" coordsize="21600,21600" o:gfxdata="UEsDBAoAAAAAAIdO4kAAAAAAAAAAAAAAAAAEAAAAZHJzL1BLAwQUAAAACACHTuJA17Ni9tcAAAAF&#10;AQAADwAAAGRycy9kb3ducmV2LnhtbE2PT0vDQBDF74LfYRnBm90k0jbEbIoEiiB6aO3F2yQ7TYK7&#10;szG7/aOf3tVLvQw83uO935SrszXiSJMfHCtIZwkI4tbpgTsFu7f1XQ7CB2SNxjEp+CIPq+r6qsRC&#10;uxNv6LgNnYgl7AtU0IcwFlL6tieLfuZG4ujt3WQxRDl1Uk94iuXWyCxJFtLiwHGhx5HqntqP7cEq&#10;eK7Xr7hpMpt/m/rpZf84fu7e50rd3qTJA4hA53AJwy9+RIcqMjXuwNoLoyA+Ev5u9Jb5IgXRKMjm&#10;y3uQVSn/01c/UEsDBBQAAAAIAIdO4kCIp4lESQIAAHQEAAAOAAAAZHJzL2Uyb0RvYy54bWytVM1u&#10;EzEQviPxDpbvdLPJJjRRN1VoVYRU0UoBcXa83u5K/sN2slseAN6AExfuPFefg8/epC2FQw9cvGPP&#10;+Jv5vhnvyWmvJNkJ51ujS5ofjSgRmpuq1Tcl/fjh4tUxJT4wXTFptCjprfD0dPnyxUlnF2JsGiMr&#10;4QhAtF90tqRNCHaRZZ43QjF/ZKzQcNbGKRawdTdZ5VgHdCWz8Wg0yzrjKusMF97j9Hxw0j2iew6g&#10;qeuWi3PDt0roMKA6IVkAJd+01tNlqrauBQ9Xde1FILKkYBrSiiSwN3HNlidsceOYbVq+L4E9p4Qn&#10;nBRrNZLeQ52zwMjWtX9BqZY7400djrhR2UAkKQIW+eiJNuuGWZG4QGpv70X3/w+Wv99dO9JWmIRp&#10;QYlmCi2/+/7t7sevu59fST46jhJ11i8QubaIDf0b0yP8cO5xGJn3tVPxC04E/gmujvMpJbclneaT&#10;WTEftBZ9IBz+oiimI3SBwz8p5uNp6kX2gGOdD2+FUSQaJXVoZVKY7S59QE0IPYTEtNpctFKmdkpN&#10;upLOJoD8w4MbUuNiZDNUHa3Qb/o9xY2pbsHQmWFMvOUXLZJfMh+umcNcoF68nHCFpZYGSczeoqQx&#10;7su/zmM82gUvJR3mrKT+85Y5QYl8p9HIeV4UcTDTppi+HmPjHns2jz16q84MRjnHG7U8mTE+yINZ&#10;O6M+4YGtYla4mObIXdJwMM/CMP14oFysVikIo2hZuNRryyP0INpqG0zdJqWjTIM2e/UwjKkB+4cT&#10;p/3xPkU9/CyWvw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DXs2L21wAAAAUBAAAPAAAAAAAAAAEA&#10;IAAAACIAAABkcnMvZG93bnJldi54bWxQSwECFAAUAAAACACHTuJAiKeJREkCAAB0BAAADgAAAAAA&#10;AAABACAAAAAmAQAAZHJzL2Uyb0RvYy54bWxQSwUGAAAAAAYABgBZAQAA4QUAAAAA&#10;">
                  <v:fill on="f" focussize="0,0"/>
                  <v:stroke on="f" weight="0.5pt"/>
                  <v:imagedata o:title=""/>
                  <o:lock v:ext="edit" aspectratio="f"/>
                  <v:textbox>
                    <w:txbxContent>
                      <w:p>
                        <w:pPr>
                          <w:rPr>
                            <w:b/>
                            <w:bCs/>
                            <w:lang w:val="en-US"/>
                          </w:rPr>
                        </w:pPr>
                        <w:r>
                          <w:rPr>
                            <w:b/>
                            <w:bCs/>
                            <w:lang w:val="en-US"/>
                          </w:rPr>
                          <w:t>X</w:t>
                        </w:r>
                      </w:p>
                    </w:txbxContent>
                  </v:textbox>
                </v:shape>
                <v:roundrect id="圆角矩形 111" o:spid="_x0000_s1026" o:spt="2" style="position:absolute;left:741570;top:279334;height:1154430;width:805180;v-text-anchor:middle;" fillcolor="#FFFFFF [3201]" filled="t" stroked="t" coordsize="21600,21600" arcsize="0.166666666666667" o:gfxdata="UEsDBAoAAAAAAIdO4kAAAAAAAAAAAAAAAAAEAAAAZHJzL1BLAwQUAAAACACHTuJAR8sK09MAAAAF&#10;AQAADwAAAGRycy9kb3ducmV2LnhtbE2Py07DMBBF90j8gzVI7KiTINIqxOmCqh9AoVKXdjwkEfY4&#10;xO4rX8/ABjYjje7VmTP1+uKdOOEUh0AK8kUGAqkNdqBOwfvb9mEFIiZNVrtAqOCKEdbN7U2tKxvO&#10;9IqnXeoEQyhWWkGf0lhJGdsevY6LMCJx9hEmrxOvUyftpM8M904WWVZKrwfiC70e8aXH9nN39Ew5&#10;YGk2X9vrvDFmX/h5H4bZKXV/l2fPIBJe0l8ZfvRZHRp2MuFINgqngB9Jv5Oz5arMQRgFxdPyEWRT&#10;y//2zTdQSwMEFAAAAAgAh07iQNtJR12PAgAAAQUAAA4AAABkcnMvZTJvRG9jLnhtbK1UzW7UMBC+&#10;I/EOlu80m21Cu6tmq21Xi5AqWlEQZ6/jbCI5trG9P+UBeADOSEhcEA/B41TwGHx20nZbeuiBHJyZ&#10;zOSbmW9mfHS8bSVZC+sarQqa7g0oEYrrslHLgr5/N39xSInzTJVMaiUKeiUcPZ48f3a0MWMx1LWW&#10;pbAEIMqNN6agtfdmnCSO16Jlbk8boWCstG2Zh2qXSWnZBuitTIaDwctko21prObCOXyddUbaI9qn&#10;AOqqariYab5qhfIdqhWSeZTk6sY4OonZVpXg/ryqnPBEFhSV+ngiCORFOJPJERsvLTN1w/sU2FNS&#10;eFBTyxqFoLdQM+YZWdnmH6i24VY7Xfk9rtukKyQygirSwQNuLmtmRKwFVDtzS7r7f7D8zfrCkqbE&#10;JOQ5JYq1aPn1189/fnz5/e3n9a/vJE3TwNLGuDGcL82F7TUHMZS8rWwb3iiGbAt6kKX5Aei9Kujw&#10;YLS/n3Uci60nHObDQZ4ewsxhT9M8y/ZjE5I7HGOdfyV0S4JQUKtXqnyLRkZ+2frMeSQA/xu/ENtp&#10;2ZTzRsqo2OXiVFqyZmj6PD4hB/xyz00qskGOeTYI6TCMcoURgtga0OHUkhIml9gR7m2Mfe9vtxtk&#10;dHJyko8eCxKSnDFXd8lEhN5NKqQUWO14DJLfLrY9uQtdXqExVncT6wyfN4A6Y85fMIsRRc5YYn+O&#10;o5IaheheoqTW9tNj34M/JgdWSjYYeRT5ccWsoES+VpipUZplgPVRyfKDIRS7a1nsWtSqPdUgOMV1&#10;YXgUg7+XN2JldfsBuz4NUWFiiiN2R2evnPpuFXFbcDGdRjfshWH+TF0aHsBDQ5Werryumtj4QFTH&#10;Ts8fNiM2t9/isHq7evS6u7kmf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7BAAAW0NvbnRlbnRfVHlwZXNdLnhtbFBLAQIUAAoAAAAAAIdO4kAA&#10;AAAAAAAAAAAAAAAGAAAAAAAAAAAAEAAAAN0DAABfcmVscy9QSwECFAAUAAAACACHTuJAihRmPNEA&#10;AACUAQAACwAAAAAAAAABACAAAAABBAAAX3JlbHMvLnJlbHNQSwECFAAKAAAAAACHTuJAAAAAAAAA&#10;AAAAAAAABAAAAAAAAAAAABAAAAAAAAAAZHJzL1BLAQIUABQAAAAIAIdO4kBHywrT0wAAAAUBAAAP&#10;AAAAAAAAAAEAIAAAACIAAABkcnMvZG93bnJldi54bWxQSwECFAAUAAAACACHTuJA20lHXY8CAAAB&#10;BQAADgAAAAAAAAABACAAAAAiAQAAZHJzL2Uyb0RvYy54bWxQSwUGAAAAAAYABgBZAQAAIwYAAAAA&#10;">
                  <v:fill on="t" focussize="0,0"/>
                  <v:stroke weight="2pt" color="#9BBB59 [3206]" joinstyle="round"/>
                  <v:imagedata o:title=""/>
                  <o:lock v:ext="edit" aspectratio="f"/>
                  <v:textbox>
                    <w:txbxContent>
                      <w:p>
                        <w:pPr>
                          <w:jc w:val="center"/>
                          <w:rPr>
                            <w:lang w:val="en-US"/>
                          </w:rPr>
                        </w:pPr>
                        <w:r>
                          <w:rPr>
                            <w:lang w:val="en-US"/>
                          </w:rPr>
                          <w:t>Up-sample to M point</w:t>
                        </w:r>
                      </w:p>
                    </w:txbxContent>
                  </v:textbox>
                </v:roundrect>
                <v:shape id="直接箭头连接符 3" o:spid="_x0000_s1026" o:spt="32" type="#_x0000_t32" style="position:absolute;left:246270;top:869884;height:1905;width:487680;" filled="f" stroked="t" coordsize="21600,21600" o:gfxdata="UEsDBAoAAAAAAIdO4kAAAAAAAAAAAAAAAAAEAAAAZHJzL1BLAwQUAAAACACHTuJAltWvvdcAAAAF&#10;AQAADwAAAGRycy9kb3ducmV2LnhtbE2PzU7DMBCE70h9B2uRuFEnRf1RiNNDqyLBoRIt4ryJt0lo&#10;vI5ipwk8PaaXcllpNKOZb9P1aBpxoc7VlhXE0wgEcWF1zaWCj+PucQXCeWSNjWVS8E0O1tnkLsVE&#10;24Hf6XLwpQgl7BJUUHnfJlK6oiKDbmpb4uCdbGfQB9mVUnc4hHLTyFkULaTBmsNChS1tKirOh94o&#10;OL2NZ/qSfb3J9z8vr3zczj+HrVIP93H0DMLT6G9h+MMP6JAFptz2rJ1oFIRH/PUGb7laxCByBbP5&#10;8glklsr/9NkvUEsDBBQAAAAIAIdO4kBfemzlUwIAAIIEAAAOAAAAZHJzL2Uyb0RvYy54bWytVMFu&#10;EzEQvSPxD5bvdJM0TbdRN5VoKBcEFQVxnni9u5a8tjV2sslP8ANInCgn4NQ7XwPlMxh7l1LaSw9c&#10;NjMez/N7z+Mcn2xbzTYSvbKm4OO9EWfSCFsqUxf87ZuzJzlnPoApQVsjC76Tnp8sHj867txcTmxj&#10;dSmREYjx884VvAnBzbPMi0a24Pesk4aKlcUWAqVYZyVCR+itziaj0SzrLJYOrZDe0+qyL/IBER8C&#10;aKtKCbm0Yt1KE3pUlBoCSfKNcp4vEtuqkiK8qiovA9MFJ6UhfekQilfxmy2OYV4juEaJgQI8hMId&#10;TS0oQ4feQC0hAFujugfVKoHW2yrsCdtmvZDkCKkYj+54c9GAk0kLWe3djen+/8GKl5tzZKqkSTiY&#10;cWagpSu//nD18/3l9bevPz5d/fr+McZfPrP9aFbn/Jx6Ts05Dpl35xiVbyts4y9pYtuCT6azySG5&#10;vCt4PjvK82lvtdwGJqg8zQ9nOZUF1cdHo4NYzf6COPThubQti0HBfUBQdRNOrTF0pRbHyWzYvPCh&#10;b/zTEBkYe6a0pnWYa8M64nIwHcWzgMa1ojGhsHUk2ZuaM9A1vQMRMEF6q1UZ22O3x3p1qpFtgKZn&#10;epaPny4Hnv9si2cvwTf9vlTqxQZQ+pkpWdg5chUQbTf0axPxZRpQ0hATuw4SL5qyYyu9xtdA/Ih1&#10;5F2q6AG9nT6h6Y16UoY2vFOhSYMSx/ke67SvXwftGug57uexu3duEJnsv+GQslv0snjv/U3HaGXL&#10;XRqAtE6jmfYPzyjO/u2c4tt/HYv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ltWvvdcAAAAFAQAA&#10;DwAAAAAAAAABACAAAAAiAAAAZHJzL2Rvd25yZXYueG1sUEsBAhQAFAAAAAgAh07iQF96bOVTAgAA&#10;ggQAAA4AAAAAAAAAAQAgAAAAJgEAAGRycy9lMm9Eb2MueG1sUEsFBgAAAAAGAAYAWQEAAOsFAAAA&#10;AA==&#10;">
                  <v:fill on="f" focussize="0,0"/>
                  <v:stroke weight="2pt" color="#4F81BD [3204]" joinstyle="round" endarrow="open"/>
                  <v:imagedata o:title=""/>
                  <o:lock v:ext="edit" aspectratio="f"/>
                  <v:shadow on="t" color="#000000" opacity="24903f" offset="0pt,1.5748031496063pt" origin="0f,32768f" matrix="65536f,0f,0f,65536f"/>
                </v:shape>
                <v:shape id="文本框 113" o:spid="_x0000_s1026" o:spt="202" type="#_x0000_t202" style="position:absolute;left:1654065;top:522539;height:444500;width:266700;" filled="f" stroked="f" coordsize="21600,21600" o:gfxdata="UEsDBAoAAAAAAIdO4kAAAAAAAAAAAAAAAAAEAAAAZHJzL1BLAwQUAAAACACHTuJA17Ni9tcAAAAF&#10;AQAADwAAAGRycy9kb3ducmV2LnhtbE2PT0vDQBDF74LfYRnBm90k0jbEbIoEiiB6aO3F2yQ7TYK7&#10;szG7/aOf3tVLvQw83uO935SrszXiSJMfHCtIZwkI4tbpgTsFu7f1XQ7CB2SNxjEp+CIPq+r6qsRC&#10;uxNv6LgNnYgl7AtU0IcwFlL6tieLfuZG4ujt3WQxRDl1Uk94iuXWyCxJFtLiwHGhx5HqntqP7cEq&#10;eK7Xr7hpMpt/m/rpZf84fu7e50rd3qTJA4hA53AJwy9+RIcqMjXuwNoLoyA+Ev5u9Jb5IgXRKMjm&#10;y3uQVSn/01c/UEsDBBQAAAAIAIdO4kCwpKaySQIAAHQEAAAOAAAAZHJzL2Uyb0RvYy54bWytVMFu&#10;2zAMvQ/YPwi6L3Zc21mDOkXWIsOAYC3QDTsrshwbkERNUmp3H7D9QU+77L7v6neMkpM26HboYReF&#10;EplHvkfSZ+eDkuRWWNeBruh0klIiNIe609uKfv60evOWEueZrpkELSp6Jxw9X7x+ddabucigBVkL&#10;SxBEu3lvKtp6b+ZJ4ngrFHMTMEKjswGrmMer3Sa1ZT2iK5lkaVomPdjaWODCOXy9HJ10j2hfAghN&#10;03FxCXynhPYjqhWSeaTk2s44uojVNo3g/qppnPBEVhSZ+nhiErQ34UwWZ2y+tcy0Hd+XwF5SwjNO&#10;inUakz5CXTLPyM52f0Gpjltw0PgJB5WMRKIiyGKaPtPmpmVGRC4otTOPorv/B8s/3l5b0tU4CcWM&#10;Es0Utvzh/sfDz98Pv76T6fQkSNQbN8fIG4OxfngHA4Yf3h0+BuZDY1X4RU4k+MsiT8uCkruKFllW&#10;nJyOWovBE47+rCxnKXaBoz/P8wJtTJQ84Rjr/HsBigSjohZbGRVmt2vnx9BDSEirYdVJGdspNekr&#10;Wp4UafzDowfBpcYcgc1YdbD8sBn2FDdQ3yFDC+OYOMNXHSZfM+evmcW5wHpxc/wVHo0ETAJ7i5IW&#10;7Ld/vYd4bBd6Kelxzirqvu6YFZTIDxobeTrN8zCY8ZIXswwv9tizOfbonboAHOUp7qjh0QzxXh7M&#10;xoL6ggu2DFnRxTTH3BX1B/PCj9OPC8rFchmDcBQN82t9Y3iAHuVc7jw0XVQ6yDRqs1cPhzH2ar84&#10;YdqP7zHq6WOx+A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DXs2L21wAAAAUBAAAPAAAAAAAAAAEA&#10;IAAAACIAAABkcnMvZG93bnJldi54bWxQSwECFAAUAAAACACHTuJAsKSmskkCAAB0BAAADgAAAAAA&#10;AAABACAAAAAmAQAAZHJzL2Uyb0RvYy54bWxQSwUGAAAAAAYABgBZAQAA4QUAAAAA&#10;">
                  <v:fill on="f" focussize="0,0"/>
                  <v:stroke on="f" weight="0.5pt"/>
                  <v:imagedata o:title=""/>
                  <o:lock v:ext="edit" aspectratio="f"/>
                  <v:textbox>
                    <w:txbxContent>
                      <w:p>
                        <m:oMathPara>
                          <m:oMath>
                            <m:acc>
                              <m:accPr>
                                <m:chr m:val="̃"/>
                                <m:ctrlPr>
                                  <w:rPr>
                                    <w:rFonts w:ascii="Cambria Math" w:hAnsi="Cambria Math"/>
                                    <w:b/>
                                    <w:bCs/>
                                    <w:i/>
                                    <w:lang w:val="en-US"/>
                                  </w:rPr>
                                </m:ctrlPr>
                              </m:accPr>
                              <m:e>
                                <m:r>
                                  <m:rPr>
                                    <m:sty m:val="bi"/>
                                  </m:rPr>
                                  <w:rPr>
                                    <w:rFonts w:ascii="Cambria Math" w:hAnsi="Cambria Math"/>
                                    <w:lang w:val="en-US"/>
                                  </w:rPr>
                                  <m:t>x</m:t>
                                </m:r>
                                <m:ctrlPr>
                                  <w:rPr>
                                    <w:rFonts w:ascii="Cambria Math" w:hAnsi="Cambria Math"/>
                                    <w:b/>
                                    <w:bCs/>
                                    <w:i/>
                                    <w:lang w:val="en-US"/>
                                  </w:rPr>
                                </m:ctrlPr>
                              </m:e>
                            </m:acc>
                          </m:oMath>
                        </m:oMathPara>
                      </w:p>
                    </w:txbxContent>
                  </v:textbox>
                </v:shape>
                <w10:wrap type="none"/>
                <w10:anchorlock/>
              </v:group>
            </w:pict>
          </mc:Fallback>
        </mc:AlternateContent>
      </w:r>
    </w:p>
    <w:p>
      <w:pPr>
        <w:pStyle w:val="28"/>
        <w:jc w:val="center"/>
        <w:rPr>
          <w:rFonts w:hAnsi="Cambria Math"/>
          <w:lang w:val="en-US" w:eastAsia="zh-CN"/>
        </w:rPr>
      </w:pPr>
      <w:r>
        <w:rPr>
          <w:bCs/>
          <w:sz w:val="16"/>
          <w:szCs w:val="16"/>
          <w:lang w:val="en-US"/>
        </w:rPr>
        <w:t>Figure 2</w:t>
      </w:r>
      <w:r>
        <w:rPr>
          <w:rFonts w:hint="default"/>
          <w:bCs/>
          <w:sz w:val="16"/>
          <w:szCs w:val="16"/>
          <w:lang w:val="en-US"/>
        </w:rPr>
        <w:t xml:space="preserve">: </w:t>
      </w:r>
      <w:r>
        <w:rPr>
          <w:bCs/>
          <w:sz w:val="16"/>
          <w:szCs w:val="16"/>
          <w:lang w:val="en-US"/>
        </w:rPr>
        <w:t>CP-OFDM transmission</w:t>
      </w:r>
      <w:r>
        <w:rPr>
          <w:bCs/>
          <w:sz w:val="16"/>
          <w:szCs w:val="16"/>
          <w:lang w:val="en-US" w:eastAsia="en-GB"/>
        </w:rPr>
        <w:t xml:space="preserve"> with least square solution</w:t>
      </w:r>
      <w:r>
        <w:rPr>
          <w:bCs/>
          <w:sz w:val="16"/>
          <w:szCs w:val="16"/>
          <w:lang w:val="en-US"/>
        </w:rPr>
        <w:t xml:space="preserve"> structure </w:t>
      </w:r>
    </w:p>
    <w:p>
      <w:pPr>
        <w:jc w:val="both"/>
        <w:rPr>
          <w:lang w:val="en-US" w:eastAsia="zh-CN"/>
        </w:rPr>
      </w:pPr>
      <w:r>
        <w:rPr>
          <w:lang w:val="en-US" w:eastAsia="zh-CN"/>
        </w:rPr>
        <w:t xml:space="preserve">This method is helpful to avoid interfering with simultaneous OFDM transmission on other sub-carriers. It is also need to determine the M size which may impacted to the emission power. However, compared with option1, this method is more complicated due to the calculation of </w:t>
      </w:r>
      <w:r>
        <w:rPr>
          <w:rFonts w:hAnsi="Cambria Math"/>
          <w:b/>
          <w:lang w:val="en-US" w:eastAsia="zh-CN"/>
        </w:rPr>
        <w:t>F</w:t>
      </w:r>
      <w:r>
        <w:rPr>
          <w:rFonts w:hAnsi="Cambria Math"/>
          <w:bCs/>
          <w:lang w:val="en-US" w:eastAsia="zh-CN"/>
        </w:rPr>
        <w:t xml:space="preserve"> matrix.</w:t>
      </w:r>
    </w:p>
    <w:p>
      <w:pPr>
        <w:jc w:val="both"/>
        <w:rPr>
          <w:b/>
          <w:bCs/>
          <w:lang w:val="en-US" w:eastAsia="zh-CN"/>
        </w:rPr>
      </w:pPr>
      <w:r>
        <w:rPr>
          <w:b/>
          <w:bCs/>
          <w:lang w:val="en-US" w:eastAsia="zh-CN"/>
        </w:rPr>
        <w:t>Proposal 3. Two options can be considered to generate MC-ASK(OOK) waveform of LP-WUS.</w:t>
      </w:r>
    </w:p>
    <w:p>
      <w:pPr>
        <w:pStyle w:val="133"/>
        <w:numPr>
          <w:ilvl w:val="0"/>
          <w:numId w:val="9"/>
        </w:numPr>
        <w:ind w:leftChars="0"/>
        <w:jc w:val="both"/>
        <w:rPr>
          <w:rFonts w:hint="eastAsia"/>
          <w:b/>
          <w:bCs/>
          <w:lang w:val="en-US" w:eastAsia="zh-CN"/>
        </w:rPr>
      </w:pPr>
      <w:r>
        <w:rPr>
          <w:b/>
          <w:bCs/>
          <w:lang w:val="en-US" w:eastAsia="zh-CN"/>
        </w:rPr>
        <w:t xml:space="preserve">Option 1: using </w:t>
      </w:r>
      <w:r>
        <w:rPr>
          <w:rFonts w:hint="eastAsia"/>
          <w:b/>
          <w:bCs/>
          <w:lang w:val="en-US" w:eastAsia="zh-CN"/>
        </w:rPr>
        <w:t>DST-s-OFDM</w:t>
      </w:r>
      <w:r>
        <w:rPr>
          <w:b/>
          <w:bCs/>
          <w:lang w:val="en-US" w:eastAsia="zh-CN"/>
        </w:rPr>
        <w:t>.</w:t>
      </w:r>
    </w:p>
    <w:p>
      <w:pPr>
        <w:pStyle w:val="133"/>
        <w:numPr>
          <w:ilvl w:val="0"/>
          <w:numId w:val="9"/>
        </w:numPr>
        <w:ind w:leftChars="0"/>
        <w:jc w:val="both"/>
        <w:rPr>
          <w:b/>
          <w:bCs/>
          <w:lang w:val="en-US" w:eastAsia="zh-CN"/>
        </w:rPr>
      </w:pPr>
      <w:r>
        <w:rPr>
          <w:b/>
          <w:bCs/>
          <w:lang w:val="en-US" w:eastAsia="zh-CN"/>
        </w:rPr>
        <w:t xml:space="preserve">Option 2: using CP-OFDM with </w:t>
      </w:r>
      <w:r>
        <w:rPr>
          <w:b/>
          <w:bCs/>
          <w:lang w:val="en-US" w:eastAsia="en-GB"/>
        </w:rPr>
        <w:t>least square approximation.</w:t>
      </w:r>
    </w:p>
    <w:p>
      <w:pPr>
        <w:pStyle w:val="3"/>
        <w:rPr>
          <w:lang w:val="en-US" w:eastAsia="zh-CN"/>
        </w:rPr>
      </w:pPr>
      <w:r>
        <w:rPr>
          <w:lang w:eastAsia="zh-CN"/>
        </w:rPr>
        <w:t>2.</w:t>
      </w:r>
      <w:r>
        <w:rPr>
          <w:lang w:val="en-US" w:eastAsia="zh-CN"/>
        </w:rPr>
        <w:t>2</w:t>
      </w:r>
      <w:r>
        <w:rPr>
          <w:lang w:eastAsia="zh-CN"/>
        </w:rPr>
        <w:t xml:space="preserve"> </w:t>
      </w:r>
      <w:r>
        <w:rPr>
          <w:lang w:val="en-US" w:eastAsia="zh-CN"/>
        </w:rPr>
        <w:t>Structure</w:t>
      </w:r>
    </w:p>
    <w:p>
      <w:pPr>
        <w:jc w:val="both"/>
        <w:rPr>
          <w:lang w:val="en-US" w:eastAsia="zh-CN"/>
        </w:rPr>
      </w:pPr>
      <w:r>
        <w:rPr>
          <w:lang w:val="en-US" w:eastAsia="zh-CN"/>
        </w:rPr>
        <w:t>LP-WUS is a dedicated signal which used for waking up UE in ultra-deep sleep mode with less power consumption, therefore, it is recommended to simplify the structure as much as possible while satisfying the basic function. Here are propose two options for LP-WUS structure:</w:t>
      </w:r>
    </w:p>
    <w:p>
      <w:pPr>
        <w:pStyle w:val="133"/>
        <w:numPr>
          <w:ilvl w:val="0"/>
          <w:numId w:val="10"/>
        </w:numPr>
        <w:ind w:leftChars="0"/>
        <w:jc w:val="both"/>
        <w:rPr>
          <w:lang w:val="en-US" w:eastAsia="zh-CN"/>
        </w:rPr>
      </w:pPr>
      <w:r>
        <w:rPr>
          <w:lang w:val="en-US" w:eastAsia="zh-CN"/>
        </w:rPr>
        <w:t>Option1: Sequence based</w:t>
      </w:r>
    </w:p>
    <w:p>
      <w:pPr>
        <w:pStyle w:val="133"/>
        <w:numPr>
          <w:ilvl w:val="0"/>
          <w:numId w:val="10"/>
        </w:numPr>
        <w:ind w:leftChars="0"/>
        <w:jc w:val="both"/>
        <w:rPr>
          <w:lang w:val="en-US" w:eastAsia="zh-CN"/>
        </w:rPr>
      </w:pPr>
      <w:r>
        <w:rPr>
          <w:lang w:val="en-US" w:eastAsia="zh-CN"/>
        </w:rPr>
        <w:t>Option2: Payload based</w:t>
      </w:r>
    </w:p>
    <w:p>
      <w:pPr>
        <w:jc w:val="both"/>
        <w:rPr>
          <w:rFonts w:eastAsia="微软雅黑"/>
          <w:bCs/>
          <w:iCs/>
          <w:lang w:val="en-US" w:eastAsia="zh-CN"/>
        </w:rPr>
      </w:pPr>
      <w:r>
        <w:rPr>
          <w:lang w:val="en-US" w:eastAsia="zh-CN"/>
        </w:rPr>
        <w:t>For option 1, the different LP-WUS sequences can be used to wake different UE-groups or POs. It is hard for LP-WUS to expand more function based on this structure as its limited sequence size/number. Sync or system information may hard to be delivered correctly by LP-WUS sequence</w:t>
      </w:r>
      <w:r>
        <w:rPr>
          <w:rFonts w:eastAsia="微软雅黑"/>
          <w:bCs/>
          <w:iCs/>
          <w:lang w:val="en-US" w:eastAsia="zh-CN"/>
        </w:rPr>
        <w:t>. The benefit of this structure is it is the very simple but the information conveyed may be limited.</w:t>
      </w:r>
    </w:p>
    <w:p>
      <w:pPr>
        <w:jc w:val="both"/>
        <w:rPr>
          <w:rFonts w:eastAsia="微软雅黑"/>
          <w:bCs/>
          <w:iCs/>
          <w:lang w:val="en-US" w:eastAsia="zh-CN"/>
        </w:rPr>
      </w:pPr>
      <w:r>
        <w:rPr>
          <w:rFonts w:eastAsia="微软雅黑"/>
          <w:bCs/>
          <w:iCs/>
          <w:lang w:val="en-US" w:eastAsia="zh-CN"/>
        </w:rPr>
        <w:t xml:space="preserve">For option 2, this structure can convey more information compared with option 1, e.g., convey </w:t>
      </w:r>
      <w:r>
        <w:rPr>
          <w:rFonts w:hint="eastAsia"/>
        </w:rPr>
        <w:t xml:space="preserve">Group ID or </w:t>
      </w:r>
      <w:r>
        <w:t>UE ID to identity the target UE for waking up</w:t>
      </w:r>
      <w:r>
        <w:rPr>
          <w:lang w:val="en-US"/>
        </w:rPr>
        <w:t xml:space="preserve">. </w:t>
      </w:r>
      <w:r>
        <w:rPr>
          <w:lang w:val="en-US" w:eastAsia="zh-CN"/>
        </w:rPr>
        <w:t>This structure is useful in many aspects although it may cost more network overhead than the option1. The size of each part of the structure is also need to be studied.</w:t>
      </w:r>
    </w:p>
    <w:p>
      <w:pPr>
        <w:jc w:val="both"/>
        <w:rPr>
          <w:rFonts w:eastAsia="微软雅黑"/>
          <w:b/>
          <w:bCs/>
          <w:iCs/>
          <w:lang w:val="en-US" w:eastAsia="zh-CN"/>
        </w:rPr>
      </w:pPr>
      <w:r>
        <w:rPr>
          <w:b/>
          <w:bCs/>
          <w:lang w:val="en-US" w:eastAsia="zh-CN"/>
        </w:rPr>
        <w:t xml:space="preserve">Proposal 4. Two options of </w:t>
      </w:r>
      <w:r>
        <w:rPr>
          <w:rFonts w:eastAsia="微软雅黑"/>
          <w:b/>
          <w:bCs/>
          <w:iCs/>
        </w:rPr>
        <w:t>LP-WUS structure can be further studied</w:t>
      </w:r>
      <w:r>
        <w:rPr>
          <w:rFonts w:hint="eastAsia" w:eastAsia="微软雅黑"/>
          <w:b/>
          <w:bCs/>
          <w:iCs/>
          <w:lang w:eastAsia="zh-CN"/>
        </w:rPr>
        <w:t>：</w:t>
      </w:r>
    </w:p>
    <w:p>
      <w:pPr>
        <w:pStyle w:val="133"/>
        <w:numPr>
          <w:ilvl w:val="0"/>
          <w:numId w:val="11"/>
        </w:numPr>
        <w:ind w:leftChars="0"/>
        <w:jc w:val="both"/>
        <w:rPr>
          <w:b/>
          <w:bCs/>
          <w:lang w:val="en-US" w:eastAsia="en-GB"/>
        </w:rPr>
      </w:pPr>
      <w:r>
        <w:rPr>
          <w:rFonts w:eastAsia="微软雅黑"/>
          <w:b/>
          <w:bCs/>
          <w:iCs/>
          <w:lang w:val="en-US" w:eastAsia="en-GB"/>
        </w:rPr>
        <w:t>O</w:t>
      </w:r>
      <w:r>
        <w:rPr>
          <w:b/>
          <w:bCs/>
          <w:lang w:val="en-US" w:eastAsia="en-GB"/>
        </w:rPr>
        <w:t xml:space="preserve">ption1: </w:t>
      </w:r>
      <w:r>
        <w:rPr>
          <w:rFonts w:eastAsia="微软雅黑"/>
          <w:b/>
          <w:bCs/>
          <w:iCs/>
          <w:lang w:val="en-US" w:eastAsia="en-GB"/>
        </w:rPr>
        <w:t>Sequence based</w:t>
      </w:r>
      <w:r>
        <w:rPr>
          <w:rFonts w:hint="default" w:eastAsia="微软雅黑"/>
          <w:b/>
          <w:bCs/>
          <w:iCs/>
          <w:lang w:val="en-US" w:eastAsia="en-GB"/>
        </w:rPr>
        <w:t>.</w:t>
      </w:r>
    </w:p>
    <w:p>
      <w:pPr>
        <w:pStyle w:val="133"/>
        <w:numPr>
          <w:ilvl w:val="0"/>
          <w:numId w:val="12"/>
        </w:numPr>
        <w:ind w:left="420" w:leftChars="0" w:firstLine="0"/>
        <w:jc w:val="both"/>
        <w:rPr>
          <w:b/>
          <w:bCs/>
          <w:lang w:val="en-US" w:eastAsia="zh-CN"/>
        </w:rPr>
      </w:pPr>
      <w:r>
        <w:rPr>
          <w:rFonts w:eastAsia="微软雅黑"/>
          <w:b/>
          <w:bCs/>
          <w:iCs/>
          <w:szCs w:val="20"/>
          <w:lang w:val="en-US" w:eastAsia="en-GB"/>
        </w:rPr>
        <w:t>O</w:t>
      </w:r>
      <w:r>
        <w:rPr>
          <w:rFonts w:hint="eastAsia" w:eastAsia="微软雅黑"/>
          <w:b/>
          <w:bCs/>
          <w:iCs/>
          <w:lang w:val="en-US" w:eastAsia="en-GB"/>
        </w:rPr>
        <w:t xml:space="preserve">ption2: </w:t>
      </w:r>
      <w:r>
        <w:rPr>
          <w:b/>
          <w:bCs/>
          <w:lang w:val="en-US" w:eastAsia="zh-CN"/>
        </w:rPr>
        <w:t>Payload based</w:t>
      </w:r>
      <w:r>
        <w:rPr>
          <w:rFonts w:hint="eastAsia" w:asciiTheme="minorEastAsia" w:hAnsiTheme="minorEastAsia" w:eastAsiaTheme="minorEastAsia"/>
          <w:b/>
          <w:bCs/>
          <w:lang w:val="en-US" w:eastAsia="zh-CN"/>
        </w:rPr>
        <w:t>.</w:t>
      </w:r>
    </w:p>
    <w:p>
      <w:pPr>
        <w:pStyle w:val="3"/>
        <w:rPr>
          <w:rFonts w:asciiTheme="minorHAnsi" w:hAnsiTheme="minorHAnsi"/>
          <w:sz w:val="22"/>
          <w:szCs w:val="22"/>
          <w:lang w:val="en-US" w:eastAsia="zh-CN"/>
        </w:rPr>
      </w:pPr>
      <w:r>
        <w:rPr>
          <w:rFonts w:asciiTheme="minorHAnsi" w:hAnsiTheme="minorHAnsi"/>
          <w:i/>
          <w:iCs/>
          <w:sz w:val="22"/>
          <w:szCs w:val="22"/>
          <w:lang w:val="en-US" w:eastAsia="zh-CN"/>
        </w:rPr>
        <w:t>2.</w:t>
      </w:r>
      <w:r>
        <w:rPr>
          <w:lang w:eastAsia="zh-CN"/>
        </w:rPr>
        <w:t>3</w:t>
      </w:r>
      <w:r>
        <w:rPr>
          <w:rFonts w:asciiTheme="minorHAnsi" w:hAnsiTheme="minorHAnsi"/>
          <w:i/>
          <w:iCs/>
          <w:sz w:val="22"/>
          <w:szCs w:val="22"/>
          <w:lang w:val="en-US" w:eastAsia="zh-CN"/>
        </w:rPr>
        <w:t xml:space="preserve"> Synchronization</w:t>
      </w:r>
    </w:p>
    <w:p>
      <w:pPr>
        <w:jc w:val="both"/>
        <w:rPr>
          <w:lang w:val="en-US" w:eastAsia="zh-CN"/>
        </w:rPr>
      </w:pPr>
      <w:r>
        <w:rPr>
          <w:lang w:val="en-US" w:eastAsia="zh-CN"/>
        </w:rPr>
        <w:t>In order to meet the requirement of low cost and low power consumption of LP-WUR, the simple structure of LP-WUS receiver may lead to the clock drift, which also affect the synchronization with gNB. Therefore, it is recommended to study how to keep the LP-WUS synchronization</w:t>
      </w:r>
      <w:r>
        <w:rPr>
          <w:rFonts w:hint="eastAsia"/>
          <w:lang w:val="en-US" w:eastAsia="zh-CN"/>
        </w:rPr>
        <w:t>.</w:t>
      </w:r>
      <w:r>
        <w:rPr>
          <w:lang w:val="en-US" w:eastAsia="zh-CN"/>
        </w:rPr>
        <w:t xml:space="preserve"> In general, two options can be considered: </w:t>
      </w:r>
    </w:p>
    <w:p>
      <w:pPr>
        <w:pStyle w:val="133"/>
        <w:numPr>
          <w:ilvl w:val="0"/>
          <w:numId w:val="11"/>
        </w:numPr>
        <w:ind w:left="720" w:leftChars="0"/>
        <w:jc w:val="both"/>
        <w:rPr>
          <w:b w:val="0"/>
          <w:bCs w:val="0"/>
          <w:lang w:val="en-US" w:eastAsia="zh-CN"/>
        </w:rPr>
      </w:pPr>
      <w:r>
        <w:rPr>
          <w:b w:val="0"/>
          <w:bCs w:val="0"/>
          <w:lang w:val="en-US" w:eastAsia="zh-CN"/>
        </w:rPr>
        <w:t>Option 1: Dedicated synchronization signal (LP-SS)</w:t>
      </w:r>
    </w:p>
    <w:p>
      <w:pPr>
        <w:pStyle w:val="133"/>
        <w:numPr>
          <w:ilvl w:val="0"/>
          <w:numId w:val="11"/>
        </w:numPr>
        <w:ind w:left="720" w:leftChars="0"/>
        <w:jc w:val="both"/>
        <w:rPr>
          <w:b w:val="0"/>
          <w:bCs w:val="0"/>
          <w:lang w:val="en-US" w:eastAsia="zh-CN"/>
        </w:rPr>
      </w:pPr>
      <w:r>
        <w:rPr>
          <w:b w:val="0"/>
          <w:bCs w:val="0"/>
          <w:lang w:val="en-US" w:eastAsia="zh-CN"/>
        </w:rPr>
        <w:t>Option 2: LP-WUS supports sync function</w:t>
      </w:r>
    </w:p>
    <w:p>
      <w:pPr>
        <w:jc w:val="both"/>
        <w:rPr>
          <w:lang w:val="en-US" w:eastAsia="zh-CN"/>
        </w:rPr>
      </w:pPr>
      <w:r>
        <w:rPr>
          <w:lang w:val="en-US" w:eastAsia="zh-CN"/>
        </w:rPr>
        <w:t xml:space="preserve">For option 1, propose a new dedicated synchronization signal LP-SS which transmits periodically. The function of this signal is to help UE adjust its timing to receive the LP-WUS signal. Due to the quality of components, the error will increase over the time. Although the time clock can be reset when the time error exceeds the </w:t>
      </w:r>
      <w:r>
        <w:rPr>
          <w:rFonts w:hint="eastAsia"/>
          <w:lang w:val="en-US" w:eastAsia="zh-CN"/>
        </w:rPr>
        <w:t>tolerance</w:t>
      </w:r>
      <w:r>
        <w:rPr>
          <w:lang w:val="en-US" w:eastAsia="zh-CN"/>
        </w:rPr>
        <w:t>, it is hard to completely avoid mism</w:t>
      </w:r>
      <w:bookmarkStart w:id="9" w:name="_GoBack"/>
      <w:bookmarkEnd w:id="9"/>
      <w:r>
        <w:rPr>
          <w:lang w:val="en-US" w:eastAsia="zh-CN"/>
        </w:rPr>
        <w:t xml:space="preserve">atch the LP-WUS. Therefore, propose a dedicated LP-SS signal and broadcast it periodically can improve this problem instantly. For example, the original maximum frequency error </w:t>
      </w:r>
      <w:r>
        <w:rPr>
          <w:lang w:eastAsia="zh-CN"/>
        </w:rPr>
        <w:t>F</w:t>
      </w:r>
      <w:r>
        <w:rPr>
          <w:vertAlign w:val="subscript"/>
          <w:lang w:eastAsia="zh-CN"/>
        </w:rPr>
        <w:t>e</w:t>
      </w:r>
      <w:r>
        <w:rPr>
          <w:lang w:val="en-US" w:eastAsia="zh-CN"/>
        </w:rPr>
        <w:t xml:space="preserve"> always existing in transmission, which may lead to increase of time drift, </w:t>
      </w:r>
      <w:r>
        <w:rPr>
          <w:lang w:eastAsia="zh-CN"/>
        </w:rPr>
        <w:t>ΔT = ±F</w:t>
      </w:r>
      <w:r>
        <w:rPr>
          <w:vertAlign w:val="subscript"/>
          <w:lang w:eastAsia="zh-CN"/>
        </w:rPr>
        <w:t>e</w:t>
      </w:r>
      <w:r>
        <w:rPr>
          <w:lang w:eastAsia="zh-CN"/>
        </w:rPr>
        <w:t xml:space="preserve"> * T</w:t>
      </w:r>
      <w:r>
        <w:rPr>
          <w:lang w:val="en-US" w:eastAsia="zh-CN"/>
        </w:rPr>
        <w:t>. Over the time T the time gap become T</w:t>
      </w:r>
      <w:r>
        <w:rPr>
          <w:lang w:eastAsia="zh-CN"/>
        </w:rPr>
        <w:t xml:space="preserve"> ±ΔT</w:t>
      </w:r>
      <w:r>
        <w:rPr>
          <w:lang w:val="en-US" w:eastAsia="zh-CN"/>
        </w:rPr>
        <w:t xml:space="preserve">. When LP-SS be applied, the frequency F’ is smaller than the </w:t>
      </w:r>
      <w:r>
        <w:rPr>
          <w:lang w:eastAsia="zh-CN"/>
        </w:rPr>
        <w:t>F</w:t>
      </w:r>
      <w:r>
        <w:rPr>
          <w:vertAlign w:val="subscript"/>
          <w:lang w:eastAsia="zh-CN"/>
        </w:rPr>
        <w:t>e</w:t>
      </w:r>
      <w:r>
        <w:rPr>
          <w:vertAlign w:val="subscript"/>
          <w:lang w:val="en-US" w:eastAsia="zh-CN"/>
        </w:rPr>
        <w:t xml:space="preserve">  </w:t>
      </w:r>
      <w:r>
        <w:rPr>
          <w:lang w:val="en-US" w:eastAsia="zh-CN"/>
        </w:rPr>
        <w:t xml:space="preserve">as UE can synchronized in-time. And the time drift is </w:t>
      </w:r>
      <w:r>
        <w:rPr>
          <w:lang w:eastAsia="zh-CN"/>
        </w:rPr>
        <w:t>ΔT = ±0.5 * F’ * T</w:t>
      </w:r>
      <w:r>
        <w:rPr>
          <w:vertAlign w:val="superscript"/>
          <w:lang w:eastAsia="zh-CN"/>
        </w:rPr>
        <w:t>2</w:t>
      </w:r>
      <w:r>
        <w:rPr>
          <w:lang w:eastAsia="zh-CN"/>
        </w:rPr>
        <w:t>.</w:t>
      </w:r>
      <w:r>
        <w:rPr>
          <w:rFonts w:hint="eastAsia"/>
          <w:lang w:eastAsia="zh-CN"/>
        </w:rPr>
        <w:t xml:space="preserve"> </w:t>
      </w:r>
      <w:r>
        <w:rPr>
          <w:lang w:val="en-US" w:eastAsia="zh-CN"/>
        </w:rPr>
        <w:t xml:space="preserve">LP-SS could </w:t>
      </w:r>
      <w:r>
        <w:rPr>
          <w:lang w:eastAsia="zh-CN"/>
        </w:rPr>
        <w:t>help in resetting the clock</w:t>
      </w:r>
      <w:r>
        <w:rPr>
          <w:lang w:val="en-US" w:eastAsia="zh-CN"/>
        </w:rPr>
        <w:t xml:space="preserve"> decrease the timing</w:t>
      </w:r>
      <w:r>
        <w:rPr>
          <w:rFonts w:hint="eastAsia"/>
          <w:lang w:eastAsia="zh-CN"/>
        </w:rPr>
        <w:t xml:space="preserve"> ambiguity around the WUS monitoring occasions</w:t>
      </w:r>
      <w:r>
        <w:rPr>
          <w:lang w:val="en-US" w:eastAsia="zh-CN"/>
        </w:rPr>
        <w:t xml:space="preserve"> with more strictly criteria and avoid the</w:t>
      </w:r>
      <w:r>
        <w:rPr>
          <w:lang w:eastAsia="zh-CN"/>
        </w:rPr>
        <w:t xml:space="preserve"> full mismatch</w:t>
      </w:r>
      <w:r>
        <w:rPr>
          <w:lang w:val="en-US" w:eastAsia="zh-CN"/>
        </w:rPr>
        <w:t>.</w:t>
      </w:r>
    </w:p>
    <w:p>
      <w:pPr>
        <w:jc w:val="both"/>
        <w:rPr>
          <w:lang w:val="en-US" w:eastAsia="zh-CN"/>
        </w:rPr>
      </w:pPr>
      <w:r>
        <w:rPr>
          <w:lang w:val="en-US" w:eastAsia="zh-CN"/>
        </w:rPr>
        <w:t>For option 2, LP-WUS supports synchronization by setting the sync partition in its structure. This method has been applied in IEEE.802.11.ba and also be described as the option 2 of the chapter 2.2. If LP-WUS sequence contains the sync partition, it could adjust the time error by itself, the WUR need to be monitored all the time in advance. The drawback of this option is the WUR need to be detected all the time, which leads to more power consumption. Otherwise, it may lead to the full miss match due to the big time drift.</w:t>
      </w:r>
    </w:p>
    <w:p>
      <w:pPr>
        <w:jc w:val="both"/>
        <w:rPr>
          <w:lang w:val="en-US" w:eastAsia="zh-CN"/>
        </w:rPr>
      </w:pPr>
      <w:r>
        <w:rPr>
          <w:lang w:val="en-US" w:eastAsia="zh-CN"/>
        </w:rPr>
        <w:t>Therefore, it is recommended to compare the network overhead, power consumption and the accuracy of detection of these two methods in further study to find a suitable approach to help LP-WUS synchronization.</w:t>
      </w:r>
    </w:p>
    <w:p>
      <w:pPr>
        <w:jc w:val="both"/>
        <w:rPr>
          <w:rFonts w:eastAsia="微软雅黑"/>
          <w:b/>
          <w:bCs/>
          <w:iCs/>
          <w:lang w:val="en-GB"/>
        </w:rPr>
      </w:pPr>
      <w:r>
        <w:rPr>
          <w:b/>
          <w:bCs/>
          <w:lang w:val="en-US" w:eastAsia="zh-CN"/>
        </w:rPr>
        <w:t xml:space="preserve">Proposal 5. Two options of </w:t>
      </w:r>
      <w:r>
        <w:rPr>
          <w:rFonts w:eastAsia="微软雅黑"/>
          <w:b/>
          <w:bCs/>
          <w:iCs/>
        </w:rPr>
        <w:t xml:space="preserve">LP-WUS </w:t>
      </w:r>
      <w:r>
        <w:rPr>
          <w:rFonts w:eastAsia="微软雅黑"/>
          <w:b/>
          <w:bCs/>
          <w:iCs/>
          <w:lang w:val="en-US"/>
        </w:rPr>
        <w:t>synchronization methods</w:t>
      </w:r>
      <w:r>
        <w:rPr>
          <w:rFonts w:eastAsia="微软雅黑"/>
          <w:b/>
          <w:bCs/>
          <w:iCs/>
        </w:rPr>
        <w:t xml:space="preserve"> can be further studied:</w:t>
      </w:r>
    </w:p>
    <w:p>
      <w:pPr>
        <w:pStyle w:val="133"/>
        <w:numPr>
          <w:ilvl w:val="0"/>
          <w:numId w:val="11"/>
        </w:numPr>
        <w:ind w:leftChars="0"/>
        <w:jc w:val="both"/>
        <w:rPr>
          <w:b/>
          <w:bCs/>
          <w:lang w:val="en-US" w:eastAsia="en-GB"/>
        </w:rPr>
      </w:pPr>
      <w:r>
        <w:rPr>
          <w:b/>
          <w:bCs/>
          <w:lang w:val="en-US" w:eastAsia="en-GB"/>
        </w:rPr>
        <w:t>Option1: Dedicated synchronization signal (LP-SS)</w:t>
      </w:r>
      <w:r>
        <w:rPr>
          <w:rFonts w:hint="default"/>
          <w:b/>
          <w:bCs/>
          <w:lang w:val="en-US" w:eastAsia="en-GB"/>
        </w:rPr>
        <w:t>.</w:t>
      </w:r>
    </w:p>
    <w:p>
      <w:pPr>
        <w:pStyle w:val="133"/>
        <w:numPr>
          <w:ilvl w:val="0"/>
          <w:numId w:val="11"/>
        </w:numPr>
        <w:ind w:left="720" w:leftChars="0"/>
        <w:jc w:val="both"/>
        <w:rPr>
          <w:lang w:val="en-US" w:eastAsia="zh-CN"/>
        </w:rPr>
      </w:pPr>
      <w:r>
        <w:rPr>
          <w:b/>
          <w:bCs/>
          <w:lang w:val="en-US" w:eastAsia="en-GB"/>
        </w:rPr>
        <w:t xml:space="preserve">Option 2: </w:t>
      </w:r>
      <w:r>
        <w:rPr>
          <w:b/>
          <w:bCs/>
          <w:lang w:val="en-US" w:eastAsia="zh-CN"/>
        </w:rPr>
        <w:t>LP-WUS supports sync function.</w:t>
      </w:r>
    </w:p>
    <w:p>
      <w:pPr>
        <w:pStyle w:val="3"/>
        <w:rPr>
          <w:lang w:val="en-US" w:eastAsia="zh-CN"/>
        </w:rPr>
      </w:pPr>
      <w:r>
        <w:rPr>
          <w:lang w:eastAsia="zh-CN"/>
        </w:rPr>
        <w:t>2.</w:t>
      </w:r>
      <w:r>
        <w:rPr>
          <w:lang w:val="en-US" w:eastAsia="zh-CN"/>
        </w:rPr>
        <w:t>4</w:t>
      </w:r>
      <w:r>
        <w:rPr>
          <w:lang w:eastAsia="zh-CN"/>
        </w:rPr>
        <w:t xml:space="preserve"> </w:t>
      </w:r>
      <w:r>
        <w:rPr>
          <w:lang w:val="en-US" w:eastAsia="zh-CN"/>
        </w:rPr>
        <w:t>Function and procedure</w:t>
      </w:r>
    </w:p>
    <w:p>
      <w:pPr>
        <w:jc w:val="both"/>
        <w:rPr>
          <w:lang w:val="en-US" w:eastAsia="zh-CN"/>
        </w:rPr>
      </w:pPr>
      <w:r>
        <w:rPr>
          <w:lang w:val="en-US" w:eastAsia="zh-CN"/>
        </w:rPr>
        <w:t xml:space="preserve">The objective of LP-WUS is reducing the power consumption with low latency. Different from the previous Rel-16/17 UE power saving signals design which using the same receiver as main radio, the Rel-18 LP-WUS is an independent signal which aim to bring the better power saving performance. </w:t>
      </w:r>
    </w:p>
    <w:p>
      <w:pPr>
        <w:jc w:val="both"/>
        <w:rPr>
          <w:lang w:val="en-US" w:eastAsia="zh-CN"/>
        </w:rPr>
      </w:pPr>
      <w:r>
        <w:rPr>
          <w:rFonts w:hint="eastAsia"/>
          <w:lang w:val="en-US" w:eastAsia="zh-CN"/>
        </w:rPr>
        <w:t>I</w:t>
      </w:r>
      <w:r>
        <w:rPr>
          <w:lang w:val="en-US" w:eastAsia="zh-CN"/>
        </w:rPr>
        <w:t>n Rel-16/17, UE power saving techniques are specified for RRC RRC_IDLE/RRC_INACTIVE states and RRC_CONNECTED state, including, Rel-16 DCP, Rel-17 PEI and Rel-17 PDCCH skipping/SSSG switching. Regarding the Rel-18 LP-WUS, the function in IDLE/RRC_INACTIVE and RRC_CONNECTED state should also be discussed separately.</w:t>
      </w:r>
    </w:p>
    <w:p>
      <w:pPr>
        <w:pStyle w:val="4"/>
        <w:jc w:val="both"/>
        <w:rPr>
          <w:lang w:val="en-US"/>
        </w:rPr>
      </w:pPr>
      <w:r>
        <w:rPr>
          <w:lang w:eastAsia="zh-CN"/>
        </w:rPr>
        <w:t>2.</w:t>
      </w:r>
      <w:r>
        <w:rPr>
          <w:lang w:val="en-US" w:eastAsia="zh-CN"/>
        </w:rPr>
        <w:t xml:space="preserve">4.1 </w:t>
      </w:r>
      <w:bookmarkStart w:id="6" w:name="_Hlk118388987"/>
      <w:r>
        <w:rPr>
          <w:lang w:val="en-US"/>
        </w:rPr>
        <w:t>RRC_IDLE/RRC_INACTIVE state</w:t>
      </w:r>
      <w:bookmarkEnd w:id="6"/>
    </w:p>
    <w:p>
      <w:pPr>
        <w:jc w:val="both"/>
        <w:rPr>
          <w:lang w:val="en-US" w:eastAsia="en-GB"/>
        </w:rPr>
      </w:pPr>
      <w:r>
        <w:rPr>
          <w:rFonts w:eastAsiaTheme="minorEastAsia"/>
          <w:lang w:val="en-US" w:eastAsia="zh-CN"/>
        </w:rPr>
        <w:t xml:space="preserve">When UE in RRC_IDLE/RRC_INACTIVE state, paging it the basic function which can help UE wake up in the correct timing. </w:t>
      </w:r>
      <w:r>
        <w:rPr>
          <w:lang w:val="en-US" w:eastAsia="zh-CN"/>
        </w:rPr>
        <w:t xml:space="preserve">How to paging based on LP-WUS and how to joint with other legacy power saving method is still need to be studied. </w:t>
      </w:r>
      <w:r>
        <w:rPr>
          <w:lang w:val="en-US" w:eastAsia="en-GB"/>
        </w:rPr>
        <w:t>There are two options for paging monitoring using LP-WUS as shown below:</w:t>
      </w:r>
    </w:p>
    <w:p>
      <w:pPr>
        <w:pStyle w:val="133"/>
        <w:numPr>
          <w:ilvl w:val="0"/>
          <w:numId w:val="11"/>
        </w:numPr>
        <w:ind w:left="720" w:leftChars="0" w:hanging="360"/>
        <w:jc w:val="both"/>
        <w:rPr>
          <w:rFonts w:hint="eastAsia"/>
          <w:b w:val="0"/>
          <w:bCs w:val="0"/>
          <w:lang w:val="en-US" w:eastAsia="en-GB"/>
        </w:rPr>
      </w:pPr>
      <w:r>
        <w:rPr>
          <w:b w:val="0"/>
          <w:bCs w:val="0"/>
          <w:lang w:val="en-US" w:eastAsia="en-GB"/>
        </w:rPr>
        <w:t>Option 1: LP-WUS carries UE-ID to trigger MR wakeup for RACH</w:t>
      </w:r>
    </w:p>
    <w:p>
      <w:pPr>
        <w:pStyle w:val="133"/>
        <w:numPr>
          <w:ilvl w:val="0"/>
          <w:numId w:val="11"/>
        </w:numPr>
        <w:ind w:left="720" w:leftChars="0" w:hanging="360"/>
        <w:jc w:val="both"/>
        <w:rPr>
          <w:rFonts w:hint="eastAsia"/>
          <w:b w:val="0"/>
          <w:bCs w:val="0"/>
          <w:lang w:val="en-US" w:eastAsia="en-GB"/>
        </w:rPr>
      </w:pPr>
      <w:r>
        <w:rPr>
          <w:b w:val="0"/>
          <w:bCs w:val="0"/>
          <w:lang w:val="en-US" w:eastAsia="en-GB"/>
        </w:rPr>
        <w:t xml:space="preserve">Option 2: LP-WUS carries Group-ID to trigger MR </w:t>
      </w:r>
      <w:r>
        <w:rPr>
          <w:rFonts w:ascii="Times" w:hAnsi="Times" w:eastAsia="Batang"/>
          <w:b w:val="0"/>
          <w:bCs w:val="0"/>
          <w:lang w:val="en-US" w:eastAsia="en-GB"/>
        </w:rPr>
        <w:t>waking</w:t>
      </w:r>
      <w:r>
        <w:rPr>
          <w:b w:val="0"/>
          <w:bCs w:val="0"/>
          <w:lang w:val="en-US" w:eastAsia="en-GB"/>
        </w:rPr>
        <w:t xml:space="preserve"> up for receiving paging</w:t>
      </w:r>
    </w:p>
    <w:p>
      <w:pPr>
        <w:jc w:val="both"/>
        <w:rPr>
          <w:lang w:val="en-US" w:eastAsia="zh-CN"/>
        </w:rPr>
      </w:pPr>
      <w:r>
        <w:rPr>
          <w:lang w:val="en-US" w:eastAsia="zh-CN"/>
        </w:rPr>
        <w:t>For option 1, LP-WUS carries the UE-ID directly. LP-WUS itself supports paging message delivery and  each UE can wake up its MR if comparing UE-ID conveyed in the LP-WUS matches to its own ID. Then, the MR will initiate PRACH directly to establish the RRC connection. Based on this option, no need for MR receiving paging PDCCH anymore. This option can reduce the paging latency and provides the best UE power saving but needs the LP-WUS to carry large payload size.</w:t>
      </w:r>
    </w:p>
    <w:p>
      <w:pPr>
        <w:jc w:val="both"/>
        <w:rPr>
          <w:lang w:val="en-US" w:eastAsia="zh-CN"/>
        </w:rPr>
      </w:pPr>
      <w:r>
        <w:rPr>
          <w:lang w:val="en-US" w:eastAsia="zh-CN"/>
        </w:rPr>
        <w:t xml:space="preserve">For option2, </w:t>
      </w:r>
      <w:r>
        <w:rPr>
          <w:lang w:eastAsia="zh-CN"/>
        </w:rPr>
        <w:t>LP-WUS can</w:t>
      </w:r>
      <w:r>
        <w:rPr>
          <w:lang w:val="en-US" w:eastAsia="zh-CN"/>
        </w:rPr>
        <w:t xml:space="preserve"> replace the PEI by waking up MR as the paging indicator, when MR received a positive LP-WUS indicator, it will start receive paging PDCCH. The LP-WUS can carrier per-group information that each </w:t>
      </w:r>
      <w:r>
        <w:rPr>
          <w:lang w:eastAsia="zh-CN"/>
        </w:rPr>
        <w:t>occasion is associated with one or more POs</w:t>
      </w:r>
      <w:r>
        <w:rPr>
          <w:lang w:val="en-US" w:eastAsia="zh-CN"/>
        </w:rPr>
        <w:t>. LP-WUS on this option also need to carry more than one 1 bit information and require high transition rate. It is worth to study and evaluate the payload and the</w:t>
      </w:r>
      <w:r>
        <w:rPr>
          <w:lang w:eastAsia="zh-CN"/>
        </w:rPr>
        <w:t xml:space="preserve"> power saving gain </w:t>
      </w:r>
      <w:r>
        <w:rPr>
          <w:lang w:val="en-US" w:eastAsia="zh-CN"/>
        </w:rPr>
        <w:t>of different options.</w:t>
      </w:r>
    </w:p>
    <w:p>
      <w:pPr>
        <w:jc w:val="both"/>
        <w:rPr>
          <w:rFonts w:eastAsia="微软雅黑"/>
          <w:b/>
          <w:bCs/>
          <w:iCs/>
          <w:lang w:val="en-US"/>
        </w:rPr>
      </w:pPr>
      <w:r>
        <w:rPr>
          <w:b/>
          <w:bCs/>
          <w:lang w:val="en-US" w:eastAsia="zh-CN"/>
        </w:rPr>
        <w:t xml:space="preserve">Proposal 6. For UE in RRC_IDLE/RRC_INACTIVE state, two options of </w:t>
      </w:r>
      <w:r>
        <w:rPr>
          <w:rFonts w:eastAsia="微软雅黑"/>
          <w:b/>
          <w:bCs/>
          <w:iCs/>
        </w:rPr>
        <w:t xml:space="preserve">LP-WUS </w:t>
      </w:r>
      <w:r>
        <w:rPr>
          <w:rFonts w:eastAsia="微软雅黑"/>
          <w:b/>
          <w:bCs/>
          <w:iCs/>
          <w:lang w:val="en-US"/>
        </w:rPr>
        <w:t>waking up methods</w:t>
      </w:r>
      <w:r>
        <w:rPr>
          <w:rFonts w:eastAsia="微软雅黑"/>
          <w:b/>
          <w:bCs/>
          <w:iCs/>
        </w:rPr>
        <w:t xml:space="preserve"> can be further studied</w:t>
      </w:r>
      <w:r>
        <w:rPr>
          <w:rFonts w:eastAsia="微软雅黑"/>
          <w:b/>
          <w:bCs/>
          <w:iCs/>
          <w:lang w:val="en-US"/>
        </w:rPr>
        <w:t>:</w:t>
      </w:r>
    </w:p>
    <w:p>
      <w:pPr>
        <w:pStyle w:val="133"/>
        <w:numPr>
          <w:ilvl w:val="0"/>
          <w:numId w:val="11"/>
        </w:numPr>
        <w:ind w:leftChars="0"/>
        <w:jc w:val="both"/>
        <w:rPr>
          <w:b/>
          <w:bCs/>
          <w:lang w:val="en-US" w:eastAsia="en-GB"/>
        </w:rPr>
      </w:pPr>
      <w:r>
        <w:rPr>
          <w:rFonts w:eastAsia="Batang"/>
          <w:b/>
          <w:bCs/>
          <w:iCs w:val="0"/>
          <w:lang w:val="en-US" w:eastAsia="en-GB"/>
        </w:rPr>
        <w:t xml:space="preserve">Option 1: </w:t>
      </w:r>
      <w:r>
        <w:rPr>
          <w:b/>
          <w:bCs/>
          <w:lang w:val="en-US" w:eastAsia="en-GB"/>
        </w:rPr>
        <w:t>LP-WUS carries UE-ID triggers MR wake up for RACH</w:t>
      </w:r>
      <w:r>
        <w:rPr>
          <w:rFonts w:hint="default"/>
          <w:b/>
          <w:bCs/>
          <w:lang w:val="en-US" w:eastAsia="en-GB"/>
        </w:rPr>
        <w:t>.</w:t>
      </w:r>
    </w:p>
    <w:p>
      <w:pPr>
        <w:pStyle w:val="133"/>
        <w:numPr>
          <w:ilvl w:val="0"/>
          <w:numId w:val="11"/>
        </w:numPr>
        <w:ind w:left="720" w:leftChars="0" w:hanging="360"/>
        <w:jc w:val="both"/>
        <w:rPr>
          <w:rFonts w:hint="eastAsia"/>
          <w:b/>
          <w:bCs/>
          <w:lang w:val="en-US" w:eastAsia="zh-CN"/>
        </w:rPr>
      </w:pPr>
      <w:r>
        <w:rPr>
          <w:b/>
          <w:bCs/>
          <w:lang w:val="en-US" w:eastAsia="en-GB"/>
        </w:rPr>
        <w:t>Option 2: LP-WUS carries Group-ID trigger MR waking up for receiving paging.</w:t>
      </w:r>
    </w:p>
    <w:p>
      <w:pPr>
        <w:pStyle w:val="4"/>
        <w:rPr>
          <w:b w:val="0"/>
          <w:bCs w:val="0"/>
          <w:lang w:val="en-US" w:eastAsia="zh-CN"/>
        </w:rPr>
      </w:pPr>
      <w:r>
        <w:rPr>
          <w:lang w:eastAsia="zh-CN"/>
        </w:rPr>
        <w:t>2.</w:t>
      </w:r>
      <w:r>
        <w:rPr>
          <w:lang w:val="en-US" w:eastAsia="zh-CN"/>
        </w:rPr>
        <w:t>4.2</w:t>
      </w:r>
      <w:r>
        <w:rPr>
          <w:lang w:eastAsia="zh-CN"/>
        </w:rPr>
        <w:t xml:space="preserve"> </w:t>
      </w:r>
      <w:bookmarkStart w:id="7" w:name="_Hlk118389355"/>
      <w:r>
        <w:rPr>
          <w:lang w:val="en-US"/>
        </w:rPr>
        <w:t>RRC_CONNECTED state</w:t>
      </w:r>
      <w:bookmarkEnd w:id="7"/>
    </w:p>
    <w:p>
      <w:pPr>
        <w:jc w:val="both"/>
        <w:rPr>
          <w:lang w:val="en-US" w:eastAsia="zh-CN"/>
        </w:rPr>
      </w:pPr>
      <w:r>
        <w:rPr>
          <w:rFonts w:hint="eastAsia"/>
          <w:lang w:val="en-US" w:eastAsia="zh-CN"/>
        </w:rPr>
        <w:t>R</w:t>
      </w:r>
      <w:r>
        <w:rPr>
          <w:lang w:val="en-US" w:eastAsia="zh-CN"/>
        </w:rPr>
        <w:t>el-16 DCP and Rel-17 PDCCH skipping/SSSG switching is used to indicate UE the PDCCH monitoring adaptation to reduce the PDCCH monitoring power consumption. For LP-WUS in RRC_CONNECTED state, the similar function can be provided. But there are also some restrictions and different designs in previous solutions, e.g., the Rel-17 PDCCH skipping/SSSG switching can only be used within DRX, the Rel-16 DCP is a group-common DCI, but Rel-17 PDCCH skipping/SSSG switching is UE-specific DCI. Since we design a new LP-WUS in Rel-18 to replace this function, a joint design for LP-WUS is needed to reduce the work load and spec impacts. For example, the Rel-18 LP-WUS can be used independent from DRX configuration, and whether the LP-WUS in RRC_CONNECTED state is based on UE-group or UE-specific can be further studied.</w:t>
      </w:r>
    </w:p>
    <w:p>
      <w:pPr>
        <w:jc w:val="both"/>
        <w:rPr>
          <w:b/>
          <w:bCs/>
          <w:lang w:val="en-US" w:eastAsia="zh-CN"/>
        </w:rPr>
      </w:pPr>
      <w:r>
        <w:rPr>
          <w:rFonts w:hint="eastAsia"/>
          <w:b/>
          <w:bCs/>
          <w:lang w:val="en-US" w:eastAsia="zh-CN"/>
        </w:rPr>
        <w:t>P</w:t>
      </w:r>
      <w:r>
        <w:rPr>
          <w:b/>
          <w:bCs/>
          <w:lang w:val="en-US" w:eastAsia="zh-CN"/>
        </w:rPr>
        <w:t>roposal 7. For UE in RRC_CONNECTED state, LP-WUS is used to indicate UE whether to monitor PDCCH or not similar to Rel-16 DCP and Rel-17 PDCCH skipping/SSSG switching and strive a joint LP-WUS design for all functions.</w:t>
      </w:r>
    </w:p>
    <w:p>
      <w:pPr>
        <w:pStyle w:val="3"/>
        <w:jc w:val="both"/>
        <w:rPr>
          <w:b w:val="0"/>
          <w:bCs w:val="0"/>
          <w:lang w:val="en-US" w:eastAsia="zh-CN"/>
        </w:rPr>
      </w:pPr>
      <w:r>
        <w:rPr>
          <w:lang w:eastAsia="zh-CN"/>
        </w:rPr>
        <w:t>2.</w:t>
      </w:r>
      <w:r>
        <w:rPr>
          <w:lang w:val="en-US" w:eastAsia="zh-CN"/>
        </w:rPr>
        <w:t>5</w:t>
      </w:r>
      <w:r>
        <w:rPr>
          <w:lang w:eastAsia="zh-CN"/>
        </w:rPr>
        <w:t xml:space="preserve"> Coverage</w:t>
      </w:r>
    </w:p>
    <w:p>
      <w:pPr>
        <w:jc w:val="both"/>
        <w:rPr>
          <w:lang w:eastAsia="zh-CN"/>
        </w:rPr>
      </w:pPr>
      <w:r>
        <w:rPr>
          <w:lang w:val="en-US" w:eastAsia="zh-CN"/>
        </w:rPr>
        <w:t>The structure of LP-WUS receiver is simpler than the general main radio receiver, which only retains the basic components to satisfy the core receiver functions. The design concept also lead to the worse sensitivity of LP-WUR receiver than the general main radio receiver. As a consequence, the coverage gap exists between LP-WUS and NR signal/channel. Although the</w:t>
      </w:r>
      <w:r>
        <w:rPr>
          <w:bCs/>
          <w:lang w:val="en-US" w:eastAsia="zh-CN"/>
        </w:rPr>
        <w:t xml:space="preserve"> coverage performance between the LP-WUR and the main radio is difficult to match due to the poor receiver sensitivity of LP-WUR, the gap still needs to be catch up as much as possible. </w:t>
      </w:r>
      <w:r>
        <w:rPr>
          <w:lang w:val="en-US" w:eastAsia="zh-CN"/>
        </w:rPr>
        <w:t>The bigger of the coverage gap between LP-WUR and MR is, the easier</w:t>
      </w:r>
      <w:r>
        <w:rPr>
          <w:rFonts w:hint="eastAsia"/>
          <w:lang w:val="en-US" w:eastAsia="zh-CN"/>
        </w:rPr>
        <w:t xml:space="preserve"> it is</w:t>
      </w:r>
      <w:r>
        <w:rPr>
          <w:lang w:val="en-US" w:eastAsia="zh-CN"/>
        </w:rPr>
        <w:t xml:space="preserve"> to trigger the</w:t>
      </w:r>
      <w:r>
        <w:rPr>
          <w:rFonts w:hint="eastAsia"/>
          <w:lang w:val="en-US" w:eastAsia="zh-CN"/>
        </w:rPr>
        <w:t xml:space="preserve"> </w:t>
      </w:r>
      <w:r>
        <w:rPr>
          <w:lang w:val="en-US" w:eastAsia="zh-CN"/>
        </w:rPr>
        <w:t>UE</w:t>
      </w:r>
      <w:r>
        <w:rPr>
          <w:rFonts w:hint="eastAsia"/>
          <w:lang w:val="en-US" w:eastAsia="zh-CN"/>
        </w:rPr>
        <w:t xml:space="preserve"> status changes, </w:t>
      </w:r>
      <w:r>
        <w:rPr>
          <w:lang w:val="en-US" w:eastAsia="zh-CN"/>
        </w:rPr>
        <w:t>which may lead to the increas</w:t>
      </w:r>
      <w:r>
        <w:rPr>
          <w:rFonts w:hint="eastAsia"/>
          <w:lang w:val="en-US" w:eastAsia="zh-CN"/>
        </w:rPr>
        <w:t xml:space="preserve">e </w:t>
      </w:r>
      <w:r>
        <w:rPr>
          <w:lang w:val="en-US" w:eastAsia="zh-CN"/>
        </w:rPr>
        <w:t>of power consumption.</w:t>
      </w:r>
    </w:p>
    <w:p>
      <w:pPr>
        <w:jc w:val="both"/>
        <w:rPr>
          <w:b/>
          <w:bCs/>
          <w:lang w:val="en-US" w:eastAsia="zh-CN"/>
        </w:rPr>
      </w:pPr>
      <w:r>
        <w:rPr>
          <w:b/>
          <w:bCs/>
          <w:lang w:val="en-US" w:eastAsia="zh-CN"/>
        </w:rPr>
        <w:t>Proposal 8. Coverage of LP-WUS/WUR should be comparable with the main radio.</w:t>
      </w:r>
    </w:p>
    <w:p>
      <w:pPr>
        <w:jc w:val="both"/>
        <w:rPr>
          <w:lang w:val="en-US" w:eastAsia="zh-CN"/>
        </w:rPr>
      </w:pPr>
      <w:r>
        <w:rPr>
          <w:lang w:val="en-US" w:eastAsia="zh-CN"/>
        </w:rPr>
        <w:t>Due to the coverage gap between LP-WUR and MR can not be avoided, when UE is within the coverage range of MR and outside the coverage range of LP-WUR</w:t>
      </w:r>
      <w:r>
        <w:rPr>
          <w:rFonts w:hint="eastAsia"/>
          <w:lang w:val="en-US" w:eastAsia="zh-CN"/>
        </w:rPr>
        <w:t xml:space="preserve">, </w:t>
      </w:r>
      <w:r>
        <w:rPr>
          <w:lang w:val="en-US" w:eastAsia="zh-CN"/>
        </w:rPr>
        <w:t>it existing the coverage hole for LP-WUS. How to handle the partial coverage issue of LP-WUS needs to be further studied. It is reasonable to consider how to trigger the transition between LP-WUS and other UE power saving techniques. For example, when UE located at the cell center, the LP-WUR and MR can be received at the same time, the UE could apply the LP-WUS by setting the LP-WUS as the first-priority power-saving method in this situation. When UE mobiles from the cell center to the cell edge, due to the weaker coverage of LP-WUS, it is reasonable to set a decision scheme to help UE switch the power saving function. This method suggests to set the RSRP and RSRQ tolerance threshold value of LP-WUR. When the measured value is lower than the threshold, it means UE at the coverage hole and need to apply other power saving techniques such as PEI or DRX. Then, UE could switch to the normal status and switch off the LP-WUR until the measurement RSRP/RSRQ value reach to the LP-WUR threshold in the next measurement cycle. If the measurement value back to the threshold, which represents UE could apply the LP-WUS rather than other power saving techniques. This method can help UE always on the suitable power-saving mode to overcome the coverage hole between LP-WUR and MR.</w:t>
      </w:r>
    </w:p>
    <w:p>
      <w:pPr>
        <w:jc w:val="both"/>
        <w:rPr>
          <w:b/>
          <w:bCs/>
          <w:lang w:val="en-US" w:eastAsia="zh-CN"/>
        </w:rPr>
      </w:pPr>
      <w:r>
        <w:rPr>
          <w:b/>
          <w:bCs/>
          <w:lang w:val="en-US" w:eastAsia="zh-CN"/>
        </w:rPr>
        <w:t>Proposal 9. LP-WUS jointly applied with other paving saving technique to overc</w:t>
      </w:r>
      <w:r>
        <w:rPr>
          <w:rFonts w:hint="default"/>
          <w:b/>
          <w:bCs/>
          <w:lang w:val="en-US" w:eastAsia="zh-CN"/>
        </w:rPr>
        <w:t>o</w:t>
      </w:r>
      <w:r>
        <w:rPr>
          <w:b/>
          <w:bCs/>
          <w:lang w:val="en-US" w:eastAsia="zh-CN"/>
        </w:rPr>
        <w:t>me the coverage hole issue.</w:t>
      </w:r>
    </w:p>
    <w:p>
      <w:pPr>
        <w:pStyle w:val="2"/>
        <w:numPr>
          <w:ilvl w:val="0"/>
          <w:numId w:val="5"/>
        </w:numPr>
        <w:rPr>
          <w:lang w:eastAsia="zh-CN"/>
        </w:rPr>
      </w:pPr>
      <w:r>
        <w:rPr>
          <w:rFonts w:ascii="Times New Roman" w:hAnsi="Times New Roman" w:eastAsiaTheme="minorEastAsia"/>
          <w:lang w:eastAsia="zh-CN"/>
        </w:rPr>
        <w:t>Conclusions</w:t>
      </w:r>
    </w:p>
    <w:p>
      <w:pPr>
        <w:jc w:val="both"/>
        <w:rPr>
          <w:lang w:val="en-US"/>
        </w:rPr>
      </w:pPr>
      <w:r>
        <w:t xml:space="preserve">In this contribution, </w:t>
      </w:r>
      <w:r>
        <w:rPr>
          <w:lang w:eastAsia="zh-CN"/>
        </w:rPr>
        <w:t>some considerations of L1 signal design and procedure for low power WUS</w:t>
      </w:r>
      <w:r>
        <w:rPr>
          <w:lang w:val="en-US" w:eastAsia="zh-CN"/>
        </w:rPr>
        <w:t xml:space="preserve"> </w:t>
      </w:r>
      <w:r>
        <w:t>are discussed and the following proposals are made</w:t>
      </w:r>
      <w:r>
        <w:rPr>
          <w:lang w:val="en-US"/>
        </w:rPr>
        <w:t>.</w:t>
      </w:r>
    </w:p>
    <w:p>
      <w:pPr>
        <w:jc w:val="both"/>
        <w:rPr>
          <w:rFonts w:hint="eastAsia"/>
          <w:lang w:val="en-US"/>
        </w:rPr>
      </w:pPr>
      <w:r>
        <w:rPr>
          <w:b/>
          <w:lang w:eastAsia="zh-CN"/>
        </w:rPr>
        <w:t>Proposal</w:t>
      </w:r>
      <w:r>
        <w:rPr>
          <w:rFonts w:hint="eastAsia"/>
          <w:b/>
          <w:lang w:eastAsia="zh-CN"/>
        </w:rPr>
        <w:t xml:space="preserve"> </w:t>
      </w:r>
      <w:r>
        <w:rPr>
          <w:b/>
          <w:lang w:eastAsia="zh-CN"/>
        </w:rPr>
        <w:t xml:space="preserve">1. MC-ASK (OOK) waveform can be considered as the first priority of </w:t>
      </w:r>
      <w:r>
        <w:rPr>
          <w:b/>
          <w:lang w:val="en-US" w:eastAsia="zh-CN"/>
        </w:rPr>
        <w:t>LP-WUS study.</w:t>
      </w:r>
    </w:p>
    <w:p>
      <w:pPr>
        <w:jc w:val="both"/>
        <w:rPr>
          <w:lang w:val="en-US"/>
        </w:rPr>
      </w:pPr>
      <w:r>
        <w:rPr>
          <w:b/>
          <w:lang w:eastAsia="zh-CN"/>
        </w:rPr>
        <w:t>Proposal</w:t>
      </w:r>
      <w:r>
        <w:rPr>
          <w:rFonts w:hint="eastAsia"/>
          <w:b/>
          <w:lang w:eastAsia="zh-CN"/>
        </w:rPr>
        <w:t xml:space="preserve"> </w:t>
      </w:r>
      <w:r>
        <w:rPr>
          <w:b/>
          <w:lang w:eastAsia="zh-CN"/>
        </w:rPr>
        <w:t xml:space="preserve">2. </w:t>
      </w:r>
      <w:r>
        <w:rPr>
          <w:b/>
          <w:lang w:val="en-US"/>
        </w:rPr>
        <w:t>Manchester Encoding</w:t>
      </w:r>
      <w:r>
        <w:rPr>
          <w:b/>
          <w:lang w:eastAsia="zh-CN"/>
        </w:rPr>
        <w:t xml:space="preserve"> can be</w:t>
      </w:r>
      <w:r>
        <w:rPr>
          <w:b/>
          <w:lang w:val="en-US" w:eastAsia="zh-CN"/>
        </w:rPr>
        <w:t xml:space="preserve"> the candidate method to enhance the reliability of MC-ASK(OOK) based LP-WUS.</w:t>
      </w:r>
    </w:p>
    <w:p>
      <w:pPr>
        <w:jc w:val="both"/>
        <w:rPr>
          <w:b/>
          <w:bCs/>
          <w:lang w:val="en-US" w:eastAsia="zh-CN"/>
        </w:rPr>
      </w:pPr>
      <w:r>
        <w:rPr>
          <w:b/>
          <w:bCs/>
          <w:lang w:val="en-US" w:eastAsia="zh-CN"/>
        </w:rPr>
        <w:t>Proposal 3. Two options can be considered to generate MC-ASK(OOK) waveform of LP-WUS.</w:t>
      </w:r>
    </w:p>
    <w:p>
      <w:pPr>
        <w:pStyle w:val="133"/>
        <w:numPr>
          <w:ilvl w:val="0"/>
          <w:numId w:val="9"/>
        </w:numPr>
        <w:ind w:leftChars="0"/>
        <w:jc w:val="both"/>
        <w:rPr>
          <w:rFonts w:hint="eastAsia"/>
          <w:b/>
          <w:bCs/>
          <w:lang w:val="en-US" w:eastAsia="zh-CN"/>
        </w:rPr>
      </w:pPr>
      <w:r>
        <w:rPr>
          <w:b/>
          <w:bCs/>
          <w:lang w:val="en-US" w:eastAsia="zh-CN"/>
        </w:rPr>
        <w:t xml:space="preserve">Option 1: using </w:t>
      </w:r>
      <w:r>
        <w:rPr>
          <w:rFonts w:hint="eastAsia"/>
          <w:b/>
          <w:bCs/>
          <w:lang w:val="en-US" w:eastAsia="zh-CN"/>
        </w:rPr>
        <w:t>DST-s-OFDM</w:t>
      </w:r>
      <w:r>
        <w:rPr>
          <w:b/>
          <w:bCs/>
          <w:lang w:val="en-US" w:eastAsia="zh-CN"/>
        </w:rPr>
        <w:t>.</w:t>
      </w:r>
    </w:p>
    <w:p>
      <w:pPr>
        <w:pStyle w:val="133"/>
        <w:numPr>
          <w:ilvl w:val="0"/>
          <w:numId w:val="9"/>
        </w:numPr>
        <w:ind w:leftChars="0"/>
        <w:jc w:val="both"/>
        <w:rPr>
          <w:b/>
          <w:bCs/>
          <w:lang w:val="en-US" w:eastAsia="zh-CN"/>
        </w:rPr>
      </w:pPr>
      <w:r>
        <w:rPr>
          <w:b/>
          <w:bCs/>
          <w:lang w:val="en-US" w:eastAsia="zh-CN"/>
        </w:rPr>
        <w:t xml:space="preserve">Option 2: using CP-OFDM with </w:t>
      </w:r>
      <w:r>
        <w:rPr>
          <w:b/>
          <w:bCs/>
          <w:lang w:val="en-US" w:eastAsia="en-GB"/>
        </w:rPr>
        <w:t>least square approximation.</w:t>
      </w:r>
    </w:p>
    <w:p>
      <w:pPr>
        <w:jc w:val="both"/>
        <w:rPr>
          <w:rFonts w:eastAsia="微软雅黑"/>
          <w:b/>
          <w:bCs/>
          <w:iCs/>
          <w:lang w:val="en-US" w:eastAsia="zh-CN"/>
        </w:rPr>
      </w:pPr>
      <w:r>
        <w:rPr>
          <w:b/>
          <w:bCs/>
          <w:lang w:val="en-US" w:eastAsia="zh-CN"/>
        </w:rPr>
        <w:t xml:space="preserve">Proposal 4. Two options of </w:t>
      </w:r>
      <w:r>
        <w:rPr>
          <w:rFonts w:eastAsia="微软雅黑"/>
          <w:b/>
          <w:bCs/>
          <w:iCs/>
        </w:rPr>
        <w:t>LP-WUS structure can be further studied</w:t>
      </w:r>
      <w:r>
        <w:rPr>
          <w:rFonts w:hint="eastAsia" w:eastAsia="微软雅黑"/>
          <w:b/>
          <w:bCs/>
          <w:iCs/>
          <w:lang w:eastAsia="zh-CN"/>
        </w:rPr>
        <w:t>：</w:t>
      </w:r>
    </w:p>
    <w:p>
      <w:pPr>
        <w:pStyle w:val="133"/>
        <w:numPr>
          <w:ilvl w:val="0"/>
          <w:numId w:val="11"/>
        </w:numPr>
        <w:ind w:leftChars="0"/>
        <w:jc w:val="both"/>
        <w:rPr>
          <w:b/>
          <w:bCs/>
          <w:lang w:val="en-US" w:eastAsia="en-GB"/>
        </w:rPr>
      </w:pPr>
      <w:r>
        <w:rPr>
          <w:rFonts w:eastAsia="微软雅黑"/>
          <w:b/>
          <w:bCs/>
          <w:iCs/>
          <w:lang w:val="en-US" w:eastAsia="en-GB"/>
        </w:rPr>
        <w:t>O</w:t>
      </w:r>
      <w:r>
        <w:rPr>
          <w:b/>
          <w:bCs/>
          <w:lang w:val="en-US" w:eastAsia="en-GB"/>
        </w:rPr>
        <w:t xml:space="preserve">ption1: </w:t>
      </w:r>
      <w:r>
        <w:rPr>
          <w:rFonts w:eastAsia="微软雅黑"/>
          <w:b/>
          <w:bCs/>
          <w:iCs/>
          <w:lang w:val="en-US" w:eastAsia="en-GB"/>
        </w:rPr>
        <w:t>Sequence based</w:t>
      </w:r>
      <w:r>
        <w:rPr>
          <w:rFonts w:hint="default" w:eastAsia="微软雅黑"/>
          <w:b/>
          <w:bCs/>
          <w:iCs/>
          <w:lang w:val="en-US" w:eastAsia="en-GB"/>
        </w:rPr>
        <w:t>.</w:t>
      </w:r>
    </w:p>
    <w:p>
      <w:pPr>
        <w:pStyle w:val="133"/>
        <w:numPr>
          <w:ilvl w:val="0"/>
          <w:numId w:val="12"/>
        </w:numPr>
        <w:ind w:left="420" w:leftChars="0" w:firstLine="0"/>
        <w:jc w:val="both"/>
        <w:rPr>
          <w:b/>
          <w:bCs/>
          <w:lang w:val="en-US" w:eastAsia="zh-CN"/>
        </w:rPr>
      </w:pPr>
      <w:r>
        <w:rPr>
          <w:rFonts w:eastAsia="微软雅黑"/>
          <w:b/>
          <w:bCs/>
          <w:iCs/>
          <w:szCs w:val="20"/>
          <w:lang w:val="en-US" w:eastAsia="en-GB"/>
        </w:rPr>
        <w:t>O</w:t>
      </w:r>
      <w:r>
        <w:rPr>
          <w:rFonts w:hint="eastAsia" w:eastAsia="微软雅黑"/>
          <w:b/>
          <w:bCs/>
          <w:iCs/>
          <w:lang w:val="en-US" w:eastAsia="en-GB"/>
        </w:rPr>
        <w:t xml:space="preserve">ption2: </w:t>
      </w:r>
      <w:r>
        <w:rPr>
          <w:b/>
          <w:bCs/>
          <w:lang w:val="en-US" w:eastAsia="zh-CN"/>
        </w:rPr>
        <w:t>Payload based</w:t>
      </w:r>
      <w:r>
        <w:rPr>
          <w:rFonts w:hint="eastAsia" w:asciiTheme="minorEastAsia" w:hAnsiTheme="minorEastAsia" w:eastAsiaTheme="minorEastAsia"/>
          <w:b/>
          <w:bCs/>
          <w:lang w:val="en-US" w:eastAsia="zh-CN"/>
        </w:rPr>
        <w:t>.</w:t>
      </w:r>
    </w:p>
    <w:p>
      <w:pPr>
        <w:jc w:val="both"/>
        <w:rPr>
          <w:rFonts w:eastAsia="微软雅黑"/>
          <w:b/>
          <w:bCs/>
          <w:iCs/>
          <w:lang w:val="en-GB"/>
        </w:rPr>
      </w:pPr>
      <w:r>
        <w:rPr>
          <w:b/>
          <w:bCs/>
          <w:lang w:val="en-US" w:eastAsia="zh-CN"/>
        </w:rPr>
        <w:t xml:space="preserve">Proposal 5. Two options of </w:t>
      </w:r>
      <w:r>
        <w:rPr>
          <w:rFonts w:eastAsia="微软雅黑"/>
          <w:b/>
          <w:bCs/>
          <w:iCs/>
        </w:rPr>
        <w:t xml:space="preserve">LP-WUS </w:t>
      </w:r>
      <w:r>
        <w:rPr>
          <w:rFonts w:eastAsia="微软雅黑"/>
          <w:b/>
          <w:bCs/>
          <w:iCs/>
          <w:lang w:val="en-US"/>
        </w:rPr>
        <w:t>synchronization methods</w:t>
      </w:r>
      <w:r>
        <w:rPr>
          <w:rFonts w:eastAsia="微软雅黑"/>
          <w:b/>
          <w:bCs/>
          <w:iCs/>
        </w:rPr>
        <w:t xml:space="preserve"> can be further studied:</w:t>
      </w:r>
    </w:p>
    <w:p>
      <w:pPr>
        <w:pStyle w:val="133"/>
        <w:numPr>
          <w:ilvl w:val="0"/>
          <w:numId w:val="11"/>
        </w:numPr>
        <w:ind w:leftChars="0"/>
        <w:jc w:val="both"/>
        <w:rPr>
          <w:b/>
          <w:bCs/>
          <w:lang w:val="en-US" w:eastAsia="en-GB"/>
        </w:rPr>
      </w:pPr>
      <w:r>
        <w:rPr>
          <w:b/>
          <w:bCs/>
          <w:lang w:val="en-US" w:eastAsia="en-GB"/>
        </w:rPr>
        <w:t>Option1: Dedicated synchronization signal (LP-SS)</w:t>
      </w:r>
      <w:r>
        <w:rPr>
          <w:rFonts w:hint="default"/>
          <w:b/>
          <w:bCs/>
          <w:lang w:val="en-US" w:eastAsia="en-GB"/>
        </w:rPr>
        <w:t>.</w:t>
      </w:r>
    </w:p>
    <w:p>
      <w:pPr>
        <w:pStyle w:val="133"/>
        <w:numPr>
          <w:ilvl w:val="0"/>
          <w:numId w:val="11"/>
        </w:numPr>
        <w:ind w:left="720" w:leftChars="0"/>
        <w:jc w:val="both"/>
        <w:rPr>
          <w:rFonts w:eastAsia="Batang"/>
          <w:b/>
          <w:bCs/>
          <w:iCs w:val="0"/>
          <w:lang w:val="en-US" w:eastAsia="en-GB"/>
        </w:rPr>
      </w:pPr>
      <w:r>
        <w:rPr>
          <w:b/>
          <w:bCs/>
          <w:lang w:val="en-US" w:eastAsia="en-GB"/>
        </w:rPr>
        <w:t xml:space="preserve">Option 2: </w:t>
      </w:r>
      <w:r>
        <w:rPr>
          <w:b/>
          <w:bCs/>
          <w:lang w:val="en-US" w:eastAsia="zh-CN"/>
        </w:rPr>
        <w:t>LP-WUS supports sync function.</w:t>
      </w:r>
    </w:p>
    <w:p>
      <w:pPr>
        <w:jc w:val="both"/>
        <w:rPr>
          <w:rFonts w:eastAsia="微软雅黑"/>
          <w:b/>
          <w:bCs/>
          <w:iCs/>
          <w:lang w:val="en-US"/>
        </w:rPr>
      </w:pPr>
      <w:r>
        <w:rPr>
          <w:b/>
          <w:bCs/>
          <w:lang w:val="en-US" w:eastAsia="zh-CN"/>
        </w:rPr>
        <w:t xml:space="preserve">Proposal 6. For UE in RRC_IDLE/RRC_INACTIVE state, two options of </w:t>
      </w:r>
      <w:r>
        <w:rPr>
          <w:rFonts w:eastAsia="微软雅黑"/>
          <w:b/>
          <w:bCs/>
          <w:iCs/>
        </w:rPr>
        <w:t xml:space="preserve">LP-WUS </w:t>
      </w:r>
      <w:r>
        <w:rPr>
          <w:rFonts w:eastAsia="微软雅黑"/>
          <w:b/>
          <w:bCs/>
          <w:iCs/>
          <w:lang w:val="en-US"/>
        </w:rPr>
        <w:t>waking up methods</w:t>
      </w:r>
      <w:r>
        <w:rPr>
          <w:rFonts w:eastAsia="微软雅黑"/>
          <w:b/>
          <w:bCs/>
          <w:iCs/>
        </w:rPr>
        <w:t xml:space="preserve"> can be further studied</w:t>
      </w:r>
      <w:r>
        <w:rPr>
          <w:rFonts w:eastAsia="微软雅黑"/>
          <w:b/>
          <w:bCs/>
          <w:iCs/>
          <w:lang w:val="en-US"/>
        </w:rPr>
        <w:t>:</w:t>
      </w:r>
    </w:p>
    <w:p>
      <w:pPr>
        <w:pStyle w:val="133"/>
        <w:numPr>
          <w:ilvl w:val="0"/>
          <w:numId w:val="11"/>
        </w:numPr>
        <w:ind w:leftChars="0"/>
        <w:jc w:val="both"/>
        <w:rPr>
          <w:b/>
          <w:bCs/>
          <w:lang w:val="en-US" w:eastAsia="en-GB"/>
        </w:rPr>
      </w:pPr>
      <w:r>
        <w:rPr>
          <w:rFonts w:eastAsia="Batang"/>
          <w:b/>
          <w:bCs/>
          <w:iCs w:val="0"/>
          <w:lang w:val="en-US" w:eastAsia="en-GB"/>
        </w:rPr>
        <w:t xml:space="preserve">Option 1: </w:t>
      </w:r>
      <w:r>
        <w:rPr>
          <w:b/>
          <w:bCs/>
          <w:lang w:val="en-US" w:eastAsia="en-GB"/>
        </w:rPr>
        <w:t>LP-WUS carries UE-ID triggers MR wake up for RACH</w:t>
      </w:r>
      <w:r>
        <w:rPr>
          <w:rFonts w:hint="default"/>
          <w:b/>
          <w:bCs/>
          <w:lang w:val="en-US" w:eastAsia="en-GB"/>
        </w:rPr>
        <w:t>.</w:t>
      </w:r>
    </w:p>
    <w:p>
      <w:pPr>
        <w:pStyle w:val="133"/>
        <w:numPr>
          <w:ilvl w:val="0"/>
          <w:numId w:val="11"/>
        </w:numPr>
        <w:ind w:left="720" w:leftChars="0" w:hanging="360"/>
        <w:jc w:val="both"/>
        <w:rPr>
          <w:rFonts w:hint="eastAsia"/>
          <w:b/>
          <w:bCs/>
          <w:lang w:val="en-US" w:eastAsia="zh-CN"/>
        </w:rPr>
      </w:pPr>
      <w:r>
        <w:rPr>
          <w:b/>
          <w:bCs/>
          <w:lang w:val="en-US" w:eastAsia="en-GB"/>
        </w:rPr>
        <w:t>Option 2: LP-WUS carries Group-ID trigger MR waking up for receiving paging.</w:t>
      </w:r>
    </w:p>
    <w:p>
      <w:pPr>
        <w:jc w:val="both"/>
        <w:rPr>
          <w:b/>
          <w:bCs/>
          <w:lang w:val="en-US" w:eastAsia="zh-CN"/>
        </w:rPr>
      </w:pPr>
      <w:r>
        <w:rPr>
          <w:rFonts w:hint="eastAsia"/>
          <w:b/>
          <w:bCs/>
          <w:lang w:val="en-US" w:eastAsia="zh-CN"/>
        </w:rPr>
        <w:t>P</w:t>
      </w:r>
      <w:r>
        <w:rPr>
          <w:b/>
          <w:bCs/>
          <w:lang w:val="en-US" w:eastAsia="zh-CN"/>
        </w:rPr>
        <w:t>roposal 7. For UE in RRC_CONNECTED state, LP-WUS is used to indicate UE whether to monitor PDCCH or not similar to Rel-16 DCP and Rel-17 PDCCH skipping/SSSG switching and strive a joint LP-WUS design for all functions.</w:t>
      </w:r>
    </w:p>
    <w:p>
      <w:pPr>
        <w:jc w:val="both"/>
        <w:rPr>
          <w:b/>
          <w:bCs/>
          <w:lang w:val="en-US" w:eastAsia="zh-CN"/>
        </w:rPr>
      </w:pPr>
      <w:r>
        <w:rPr>
          <w:b/>
          <w:bCs/>
          <w:lang w:val="en-US" w:eastAsia="zh-CN"/>
        </w:rPr>
        <w:t>Proposal 8. Coverage of LP-WUS/WUR should be comparable with the main radio.</w:t>
      </w:r>
    </w:p>
    <w:p>
      <w:pPr>
        <w:jc w:val="both"/>
        <w:rPr>
          <w:lang w:val="en-US"/>
        </w:rPr>
      </w:pPr>
      <w:r>
        <w:rPr>
          <w:b/>
          <w:bCs/>
          <w:lang w:val="en-US" w:eastAsia="zh-CN"/>
        </w:rPr>
        <w:t>Proposal 9. LP-WUS jointly applied with other paving saving technique to overcame the coverage hole issue.</w:t>
      </w:r>
    </w:p>
    <w:p>
      <w:pPr>
        <w:pStyle w:val="2"/>
        <w:numPr>
          <w:ilvl w:val="0"/>
          <w:numId w:val="5"/>
        </w:numPr>
        <w:rPr>
          <w:rFonts w:ascii="Times New Roman" w:hAnsi="Times New Roman" w:eastAsiaTheme="minorEastAsia"/>
          <w:lang w:eastAsia="zh-CN"/>
        </w:rPr>
      </w:pPr>
      <w:r>
        <w:rPr>
          <w:rFonts w:ascii="Times New Roman" w:hAnsi="Times New Roman" w:eastAsiaTheme="minorEastAsia"/>
          <w:lang w:eastAsia="zh-CN"/>
        </w:rPr>
        <w:t>References</w:t>
      </w:r>
    </w:p>
    <w:p>
      <w:pPr>
        <w:pStyle w:val="144"/>
      </w:pPr>
      <w:bookmarkStart w:id="8" w:name="_Ref114610630"/>
      <w:r>
        <w:t>Chairman notes RAN1#111</w:t>
      </w:r>
    </w:p>
    <w:p>
      <w:pPr>
        <w:pStyle w:val="144"/>
      </w:pPr>
      <w:r>
        <w:t>N. Mazloum and O. Edfors, "Interference-Free OFDM Embedding of Wake-Up Signals for Low-Power Wake-Up Receivers," in IEEE Transactions on Green Communications and Networking, vol. 4, no. 3, pp. 669-677, Sept. 2020, doi: 10.1109/TGCN.2020.2970312.</w:t>
      </w:r>
      <w:bookmarkEnd w:id="8"/>
    </w:p>
    <w:p>
      <w:pPr>
        <w:rPr>
          <w:lang w:eastAsia="zh-CN"/>
        </w:rPr>
      </w:pPr>
    </w:p>
    <w:sectPr>
      <w:headerReference r:id="rId4" w:type="even"/>
      <w:footnotePr>
        <w:numRestart w:val="eachSect"/>
      </w:footnotePr>
      <w:pgSz w:w="11907" w:h="16840"/>
      <w:pgMar w:top="1418" w:right="1134" w:bottom="1134" w:left="1134" w:header="680" w:footer="567" w:gutter="0"/>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0" w:usb3="00000000" w:csb0="0000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3"/>
      <w:lvlText w:val="%1."/>
      <w:lvlJc w:val="left"/>
      <w:pPr>
        <w:tabs>
          <w:tab w:val="left" w:pos="8571"/>
        </w:tabs>
        <w:ind w:left="8571" w:leftChars="400" w:hanging="360" w:hangingChars="200"/>
      </w:pPr>
    </w:lvl>
  </w:abstractNum>
  <w:abstractNum w:abstractNumId="1">
    <w:nsid w:val="0A290773"/>
    <w:multiLevelType w:val="multilevel"/>
    <w:tmpl w:val="0A290773"/>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21D23F70"/>
    <w:multiLevelType w:val="multilevel"/>
    <w:tmpl w:val="21D23F7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3A877D64"/>
    <w:multiLevelType w:val="singleLevel"/>
    <w:tmpl w:val="3A877D64"/>
    <w:lvl w:ilvl="0" w:tentative="0">
      <w:start w:val="1"/>
      <w:numFmt w:val="decimal"/>
      <w:pStyle w:val="144"/>
      <w:lvlText w:val="[%1]"/>
      <w:lvlJc w:val="left"/>
      <w:pPr>
        <w:tabs>
          <w:tab w:val="left" w:pos="360"/>
        </w:tabs>
        <w:ind w:left="360" w:hanging="360"/>
      </w:pPr>
    </w:lvl>
  </w:abstractNum>
  <w:abstractNum w:abstractNumId="4">
    <w:nsid w:val="49895A42"/>
    <w:multiLevelType w:val="multilevel"/>
    <w:tmpl w:val="49895A42"/>
    <w:lvl w:ilvl="0" w:tentative="0">
      <w:start w:val="1"/>
      <w:numFmt w:val="decimal"/>
      <w:lvlText w:val="%1."/>
      <w:lvlJc w:val="left"/>
      <w:pPr>
        <w:ind w:left="360" w:hanging="360"/>
      </w:pPr>
      <w:rPr>
        <w:rFonts w:hint="default"/>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5">
    <w:nsid w:val="52CA544A"/>
    <w:multiLevelType w:val="singleLevel"/>
    <w:tmpl w:val="52CA544A"/>
    <w:lvl w:ilvl="0" w:tentative="0">
      <w:start w:val="1"/>
      <w:numFmt w:val="decimal"/>
      <w:pStyle w:val="118"/>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6">
    <w:nsid w:val="571746DF"/>
    <w:multiLevelType w:val="multilevel"/>
    <w:tmpl w:val="571746DF"/>
    <w:lvl w:ilvl="0" w:tentative="0">
      <w:start w:val="1"/>
      <w:numFmt w:val="bullet"/>
      <w:lvlText w:val="o"/>
      <w:lvlJc w:val="left"/>
      <w:pPr>
        <w:ind w:left="720" w:hanging="360"/>
      </w:pPr>
      <w:rPr>
        <w:rFonts w:hint="default" w:ascii="Courier New" w:hAnsi="Courier New" w:cs="Courier New"/>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5CE80663"/>
    <w:multiLevelType w:val="multilevel"/>
    <w:tmpl w:val="5CE80663"/>
    <w:lvl w:ilvl="0" w:tentative="0">
      <w:start w:val="1"/>
      <w:numFmt w:val="bullet"/>
      <w:lvlText w:val=""/>
      <w:lvlJc w:val="left"/>
      <w:pPr>
        <w:tabs>
          <w:tab w:val="left" w:pos="420"/>
        </w:tabs>
        <w:ind w:left="1140" w:hanging="360"/>
      </w:pPr>
      <w:rPr>
        <w:rFonts w:hint="default" w:ascii="Wingdings" w:hAnsi="Wingdings"/>
      </w:rPr>
    </w:lvl>
    <w:lvl w:ilvl="1" w:tentative="0">
      <w:start w:val="1"/>
      <w:numFmt w:val="bullet"/>
      <w:lvlText w:val="o"/>
      <w:lvlJc w:val="left"/>
      <w:pPr>
        <w:tabs>
          <w:tab w:val="left" w:pos="420"/>
        </w:tabs>
        <w:ind w:left="1860" w:hanging="360"/>
      </w:pPr>
      <w:rPr>
        <w:rFonts w:hint="default" w:ascii="Courier New" w:hAnsi="Courier New" w:cs="Courier New"/>
      </w:rPr>
    </w:lvl>
    <w:lvl w:ilvl="2" w:tentative="0">
      <w:start w:val="1"/>
      <w:numFmt w:val="bullet"/>
      <w:lvlText w:val=""/>
      <w:lvlJc w:val="left"/>
      <w:pPr>
        <w:tabs>
          <w:tab w:val="left" w:pos="420"/>
        </w:tabs>
        <w:ind w:left="2580" w:hanging="360"/>
      </w:pPr>
      <w:rPr>
        <w:rFonts w:hint="default" w:ascii="Wingdings" w:hAnsi="Wingdings"/>
      </w:rPr>
    </w:lvl>
    <w:lvl w:ilvl="3" w:tentative="0">
      <w:start w:val="1"/>
      <w:numFmt w:val="bullet"/>
      <w:lvlText w:val=""/>
      <w:lvlJc w:val="left"/>
      <w:pPr>
        <w:tabs>
          <w:tab w:val="left" w:pos="420"/>
        </w:tabs>
        <w:ind w:left="3300" w:hanging="360"/>
      </w:pPr>
      <w:rPr>
        <w:rFonts w:hint="default" w:ascii="Symbol" w:hAnsi="Symbol"/>
      </w:rPr>
    </w:lvl>
    <w:lvl w:ilvl="4" w:tentative="0">
      <w:start w:val="1"/>
      <w:numFmt w:val="bullet"/>
      <w:lvlText w:val="o"/>
      <w:lvlJc w:val="left"/>
      <w:pPr>
        <w:tabs>
          <w:tab w:val="left" w:pos="420"/>
        </w:tabs>
        <w:ind w:left="4020" w:hanging="360"/>
      </w:pPr>
      <w:rPr>
        <w:rFonts w:hint="default" w:ascii="Courier New" w:hAnsi="Courier New" w:cs="Courier New"/>
      </w:rPr>
    </w:lvl>
    <w:lvl w:ilvl="5" w:tentative="0">
      <w:start w:val="1"/>
      <w:numFmt w:val="bullet"/>
      <w:lvlText w:val=""/>
      <w:lvlJc w:val="left"/>
      <w:pPr>
        <w:tabs>
          <w:tab w:val="left" w:pos="420"/>
        </w:tabs>
        <w:ind w:left="4740" w:hanging="360"/>
      </w:pPr>
      <w:rPr>
        <w:rFonts w:hint="default" w:ascii="Wingdings" w:hAnsi="Wingdings"/>
      </w:rPr>
    </w:lvl>
    <w:lvl w:ilvl="6" w:tentative="0">
      <w:start w:val="1"/>
      <w:numFmt w:val="bullet"/>
      <w:lvlText w:val=""/>
      <w:lvlJc w:val="left"/>
      <w:pPr>
        <w:tabs>
          <w:tab w:val="left" w:pos="420"/>
        </w:tabs>
        <w:ind w:left="5460" w:hanging="360"/>
      </w:pPr>
      <w:rPr>
        <w:rFonts w:hint="default" w:ascii="Symbol" w:hAnsi="Symbol"/>
      </w:rPr>
    </w:lvl>
    <w:lvl w:ilvl="7" w:tentative="0">
      <w:start w:val="1"/>
      <w:numFmt w:val="bullet"/>
      <w:lvlText w:val="o"/>
      <w:lvlJc w:val="left"/>
      <w:pPr>
        <w:tabs>
          <w:tab w:val="left" w:pos="420"/>
        </w:tabs>
        <w:ind w:left="6180" w:hanging="360"/>
      </w:pPr>
      <w:rPr>
        <w:rFonts w:hint="default" w:ascii="Courier New" w:hAnsi="Courier New" w:cs="Courier New"/>
      </w:rPr>
    </w:lvl>
    <w:lvl w:ilvl="8" w:tentative="0">
      <w:start w:val="1"/>
      <w:numFmt w:val="bullet"/>
      <w:lvlText w:val=""/>
      <w:lvlJc w:val="left"/>
      <w:pPr>
        <w:tabs>
          <w:tab w:val="left" w:pos="420"/>
        </w:tabs>
        <w:ind w:left="6900" w:hanging="360"/>
      </w:pPr>
      <w:rPr>
        <w:rFonts w:hint="default" w:ascii="Wingdings" w:hAnsi="Wingdings"/>
      </w:rPr>
    </w:lvl>
  </w:abstractNum>
  <w:abstractNum w:abstractNumId="8">
    <w:nsid w:val="6D10FE48"/>
    <w:multiLevelType w:val="multilevel"/>
    <w:tmpl w:val="6D10FE48"/>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05953A4"/>
    <w:multiLevelType w:val="multilevel"/>
    <w:tmpl w:val="705953A4"/>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BC330F5"/>
    <w:multiLevelType w:val="multilevel"/>
    <w:tmpl w:val="7BC330F5"/>
    <w:lvl w:ilvl="0" w:tentative="0">
      <w:start w:val="1"/>
      <w:numFmt w:val="bullet"/>
      <w:pStyle w:val="114"/>
      <w:lvlText w:val=""/>
      <w:lvlJc w:val="left"/>
      <w:pPr>
        <w:tabs>
          <w:tab w:val="left" w:pos="851"/>
        </w:tabs>
        <w:ind w:left="851" w:hanging="851"/>
      </w:pPr>
      <w:rPr>
        <w:rFonts w:hint="default" w:ascii="ZapfDingbats" w:hAnsi="ZapfDingbats"/>
        <w:b/>
        <w:i w:val="0"/>
        <w:color w:val="70CEF5"/>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F2F7D02"/>
    <w:multiLevelType w:val="multilevel"/>
    <w:tmpl w:val="7F2F7D0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10"/>
  </w:num>
  <w:num w:numId="3">
    <w:abstractNumId w:val="5"/>
  </w:num>
  <w:num w:numId="4">
    <w:abstractNumId w:val="3"/>
    <w:lvlOverride w:ilvl="0">
      <w:startOverride w:val="1"/>
    </w:lvlOverride>
  </w:num>
  <w:num w:numId="5">
    <w:abstractNumId w:val="4"/>
  </w:num>
  <w:num w:numId="6">
    <w:abstractNumId w:val="2"/>
  </w:num>
  <w:num w:numId="7">
    <w:abstractNumId w:val="11"/>
  </w:num>
  <w:num w:numId="8">
    <w:abstractNumId w:val="6"/>
  </w:num>
  <w:num w:numId="9">
    <w:abstractNumId w:val="9"/>
  </w:num>
  <w:num w:numId="10">
    <w:abstractNumId w:val="1"/>
  </w:num>
  <w:num w:numId="11">
    <w:abstractNumId w:val="8"/>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284"/>
  <w:hyphenationZone w:val="425"/>
  <w:doNotHyphenateCaps/>
  <w:drawingGridHorizontalSpacing w:val="120"/>
  <w:drawingGridVerticalSpacing w:val="120"/>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2AB"/>
    <w:rsid w:val="000002B5"/>
    <w:rsid w:val="00000993"/>
    <w:rsid w:val="00000DB3"/>
    <w:rsid w:val="000010F6"/>
    <w:rsid w:val="000022B8"/>
    <w:rsid w:val="00002325"/>
    <w:rsid w:val="0000234E"/>
    <w:rsid w:val="00002D15"/>
    <w:rsid w:val="000030EB"/>
    <w:rsid w:val="000035F6"/>
    <w:rsid w:val="00003D7F"/>
    <w:rsid w:val="00004192"/>
    <w:rsid w:val="00004511"/>
    <w:rsid w:val="000047B7"/>
    <w:rsid w:val="00004A3E"/>
    <w:rsid w:val="00004ACC"/>
    <w:rsid w:val="00004C48"/>
    <w:rsid w:val="00004E10"/>
    <w:rsid w:val="00004EFB"/>
    <w:rsid w:val="00005833"/>
    <w:rsid w:val="00005B39"/>
    <w:rsid w:val="00005F8B"/>
    <w:rsid w:val="000060C6"/>
    <w:rsid w:val="00006119"/>
    <w:rsid w:val="00006186"/>
    <w:rsid w:val="00006AD6"/>
    <w:rsid w:val="00006E55"/>
    <w:rsid w:val="00006EA3"/>
    <w:rsid w:val="00007012"/>
    <w:rsid w:val="00007058"/>
    <w:rsid w:val="0000753A"/>
    <w:rsid w:val="00007C4C"/>
    <w:rsid w:val="00007E66"/>
    <w:rsid w:val="00010764"/>
    <w:rsid w:val="00010BDE"/>
    <w:rsid w:val="00011217"/>
    <w:rsid w:val="000114D5"/>
    <w:rsid w:val="000116EE"/>
    <w:rsid w:val="000118C2"/>
    <w:rsid w:val="00011BB8"/>
    <w:rsid w:val="00012608"/>
    <w:rsid w:val="000126D3"/>
    <w:rsid w:val="000127FE"/>
    <w:rsid w:val="000129B9"/>
    <w:rsid w:val="00012ECA"/>
    <w:rsid w:val="000130CA"/>
    <w:rsid w:val="00013366"/>
    <w:rsid w:val="000135DB"/>
    <w:rsid w:val="00013FEF"/>
    <w:rsid w:val="0001459D"/>
    <w:rsid w:val="00014796"/>
    <w:rsid w:val="000154C2"/>
    <w:rsid w:val="00015753"/>
    <w:rsid w:val="00015902"/>
    <w:rsid w:val="00015A1C"/>
    <w:rsid w:val="000164FB"/>
    <w:rsid w:val="00016C16"/>
    <w:rsid w:val="00016E91"/>
    <w:rsid w:val="000176A8"/>
    <w:rsid w:val="00017A1A"/>
    <w:rsid w:val="00017E82"/>
    <w:rsid w:val="00017E87"/>
    <w:rsid w:val="000201D1"/>
    <w:rsid w:val="0002184D"/>
    <w:rsid w:val="00021884"/>
    <w:rsid w:val="0002198E"/>
    <w:rsid w:val="00021A14"/>
    <w:rsid w:val="000220AB"/>
    <w:rsid w:val="00022D93"/>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8D3"/>
    <w:rsid w:val="00026B07"/>
    <w:rsid w:val="0002764E"/>
    <w:rsid w:val="00027751"/>
    <w:rsid w:val="00027BD7"/>
    <w:rsid w:val="00027F10"/>
    <w:rsid w:val="000303C3"/>
    <w:rsid w:val="000303D4"/>
    <w:rsid w:val="000304E9"/>
    <w:rsid w:val="000307DA"/>
    <w:rsid w:val="0003141C"/>
    <w:rsid w:val="000314A0"/>
    <w:rsid w:val="0003176E"/>
    <w:rsid w:val="000319B0"/>
    <w:rsid w:val="00031D46"/>
    <w:rsid w:val="00032478"/>
    <w:rsid w:val="000325C3"/>
    <w:rsid w:val="000338D8"/>
    <w:rsid w:val="00033ABA"/>
    <w:rsid w:val="00033B1E"/>
    <w:rsid w:val="00033F8F"/>
    <w:rsid w:val="00034589"/>
    <w:rsid w:val="00034FF6"/>
    <w:rsid w:val="0003510D"/>
    <w:rsid w:val="00035340"/>
    <w:rsid w:val="00035499"/>
    <w:rsid w:val="0003569D"/>
    <w:rsid w:val="00035BE7"/>
    <w:rsid w:val="00036BC5"/>
    <w:rsid w:val="000378BB"/>
    <w:rsid w:val="00037C7E"/>
    <w:rsid w:val="00041910"/>
    <w:rsid w:val="00041961"/>
    <w:rsid w:val="00042177"/>
    <w:rsid w:val="000425B7"/>
    <w:rsid w:val="00042776"/>
    <w:rsid w:val="00042AFB"/>
    <w:rsid w:val="00043B6C"/>
    <w:rsid w:val="00043D95"/>
    <w:rsid w:val="000443DA"/>
    <w:rsid w:val="00044469"/>
    <w:rsid w:val="00044C9A"/>
    <w:rsid w:val="000459EF"/>
    <w:rsid w:val="0004645D"/>
    <w:rsid w:val="000465B4"/>
    <w:rsid w:val="00046684"/>
    <w:rsid w:val="00046B84"/>
    <w:rsid w:val="00046D1E"/>
    <w:rsid w:val="00046F98"/>
    <w:rsid w:val="00047156"/>
    <w:rsid w:val="00047647"/>
    <w:rsid w:val="0005018F"/>
    <w:rsid w:val="00050D53"/>
    <w:rsid w:val="00051747"/>
    <w:rsid w:val="00051A49"/>
    <w:rsid w:val="00051D76"/>
    <w:rsid w:val="00051FFE"/>
    <w:rsid w:val="000523A2"/>
    <w:rsid w:val="00052608"/>
    <w:rsid w:val="0005269D"/>
    <w:rsid w:val="000526D5"/>
    <w:rsid w:val="000527C0"/>
    <w:rsid w:val="0005293E"/>
    <w:rsid w:val="00053B1F"/>
    <w:rsid w:val="00053EF4"/>
    <w:rsid w:val="0005408B"/>
    <w:rsid w:val="00054810"/>
    <w:rsid w:val="000551E5"/>
    <w:rsid w:val="000554C4"/>
    <w:rsid w:val="000555C4"/>
    <w:rsid w:val="00055D01"/>
    <w:rsid w:val="00055DE0"/>
    <w:rsid w:val="00055E7F"/>
    <w:rsid w:val="00055F29"/>
    <w:rsid w:val="0005634E"/>
    <w:rsid w:val="00056941"/>
    <w:rsid w:val="000577CF"/>
    <w:rsid w:val="000579CD"/>
    <w:rsid w:val="000604C3"/>
    <w:rsid w:val="0006063D"/>
    <w:rsid w:val="0006084A"/>
    <w:rsid w:val="00061113"/>
    <w:rsid w:val="000612AB"/>
    <w:rsid w:val="00061855"/>
    <w:rsid w:val="0006195D"/>
    <w:rsid w:val="000619DC"/>
    <w:rsid w:val="00061C5D"/>
    <w:rsid w:val="00062277"/>
    <w:rsid w:val="00062323"/>
    <w:rsid w:val="00062547"/>
    <w:rsid w:val="00062C7E"/>
    <w:rsid w:val="00062CA3"/>
    <w:rsid w:val="000631DC"/>
    <w:rsid w:val="000635B0"/>
    <w:rsid w:val="000639E3"/>
    <w:rsid w:val="00063AAA"/>
    <w:rsid w:val="00064E27"/>
    <w:rsid w:val="00064E2D"/>
    <w:rsid w:val="00064F16"/>
    <w:rsid w:val="00065209"/>
    <w:rsid w:val="00065792"/>
    <w:rsid w:val="00065CBB"/>
    <w:rsid w:val="000661C0"/>
    <w:rsid w:val="00066288"/>
    <w:rsid w:val="00066A3E"/>
    <w:rsid w:val="00066D51"/>
    <w:rsid w:val="00067476"/>
    <w:rsid w:val="0006784D"/>
    <w:rsid w:val="000679E1"/>
    <w:rsid w:val="00067DD2"/>
    <w:rsid w:val="000701A8"/>
    <w:rsid w:val="000702BE"/>
    <w:rsid w:val="000704DB"/>
    <w:rsid w:val="000707E7"/>
    <w:rsid w:val="00070961"/>
    <w:rsid w:val="00070BD2"/>
    <w:rsid w:val="00070C42"/>
    <w:rsid w:val="00072005"/>
    <w:rsid w:val="00072615"/>
    <w:rsid w:val="00072755"/>
    <w:rsid w:val="00073125"/>
    <w:rsid w:val="00073340"/>
    <w:rsid w:val="0007338E"/>
    <w:rsid w:val="00073448"/>
    <w:rsid w:val="0007425F"/>
    <w:rsid w:val="0007436C"/>
    <w:rsid w:val="000743C5"/>
    <w:rsid w:val="00075077"/>
    <w:rsid w:val="00075648"/>
    <w:rsid w:val="00075929"/>
    <w:rsid w:val="00075DA6"/>
    <w:rsid w:val="0007645E"/>
    <w:rsid w:val="00076678"/>
    <w:rsid w:val="000769C7"/>
    <w:rsid w:val="00076A0C"/>
    <w:rsid w:val="00076A88"/>
    <w:rsid w:val="00076B12"/>
    <w:rsid w:val="0007708F"/>
    <w:rsid w:val="000771A1"/>
    <w:rsid w:val="0007777E"/>
    <w:rsid w:val="000779AF"/>
    <w:rsid w:val="00077D8A"/>
    <w:rsid w:val="00077D99"/>
    <w:rsid w:val="00080190"/>
    <w:rsid w:val="00080FF4"/>
    <w:rsid w:val="00081BC7"/>
    <w:rsid w:val="00081C2D"/>
    <w:rsid w:val="0008207F"/>
    <w:rsid w:val="00082126"/>
    <w:rsid w:val="0008221A"/>
    <w:rsid w:val="0008232D"/>
    <w:rsid w:val="00082535"/>
    <w:rsid w:val="000829B4"/>
    <w:rsid w:val="00082A07"/>
    <w:rsid w:val="00083320"/>
    <w:rsid w:val="00083612"/>
    <w:rsid w:val="00083CC7"/>
    <w:rsid w:val="00084114"/>
    <w:rsid w:val="00084A00"/>
    <w:rsid w:val="00084BCD"/>
    <w:rsid w:val="00085276"/>
    <w:rsid w:val="00085A63"/>
    <w:rsid w:val="0008718C"/>
    <w:rsid w:val="000871E8"/>
    <w:rsid w:val="00087EB0"/>
    <w:rsid w:val="00090193"/>
    <w:rsid w:val="000906F7"/>
    <w:rsid w:val="00090784"/>
    <w:rsid w:val="00090FA4"/>
    <w:rsid w:val="00090FC3"/>
    <w:rsid w:val="0009129D"/>
    <w:rsid w:val="0009141A"/>
    <w:rsid w:val="000916AA"/>
    <w:rsid w:val="00091938"/>
    <w:rsid w:val="00091E6D"/>
    <w:rsid w:val="00092636"/>
    <w:rsid w:val="000928A2"/>
    <w:rsid w:val="000928F7"/>
    <w:rsid w:val="00092B49"/>
    <w:rsid w:val="00092B6E"/>
    <w:rsid w:val="00092BD4"/>
    <w:rsid w:val="00093257"/>
    <w:rsid w:val="000934B7"/>
    <w:rsid w:val="00093FC3"/>
    <w:rsid w:val="000943EE"/>
    <w:rsid w:val="000944C3"/>
    <w:rsid w:val="00094632"/>
    <w:rsid w:val="00094843"/>
    <w:rsid w:val="0009499B"/>
    <w:rsid w:val="00094EAA"/>
    <w:rsid w:val="000951F9"/>
    <w:rsid w:val="0009523D"/>
    <w:rsid w:val="00095856"/>
    <w:rsid w:val="00095D7E"/>
    <w:rsid w:val="00095FB3"/>
    <w:rsid w:val="0009600A"/>
    <w:rsid w:val="00096346"/>
    <w:rsid w:val="00096641"/>
    <w:rsid w:val="0009672C"/>
    <w:rsid w:val="00096FDB"/>
    <w:rsid w:val="000976B9"/>
    <w:rsid w:val="000978D8"/>
    <w:rsid w:val="00097CD4"/>
    <w:rsid w:val="000A00CF"/>
    <w:rsid w:val="000A01A9"/>
    <w:rsid w:val="000A0446"/>
    <w:rsid w:val="000A04C9"/>
    <w:rsid w:val="000A09CC"/>
    <w:rsid w:val="000A13B3"/>
    <w:rsid w:val="000A1887"/>
    <w:rsid w:val="000A188A"/>
    <w:rsid w:val="000A1C56"/>
    <w:rsid w:val="000A2144"/>
    <w:rsid w:val="000A258F"/>
    <w:rsid w:val="000A2614"/>
    <w:rsid w:val="000A281F"/>
    <w:rsid w:val="000A310A"/>
    <w:rsid w:val="000A33F0"/>
    <w:rsid w:val="000A3E82"/>
    <w:rsid w:val="000A4AD5"/>
    <w:rsid w:val="000A4CB0"/>
    <w:rsid w:val="000A511E"/>
    <w:rsid w:val="000A552F"/>
    <w:rsid w:val="000A55B3"/>
    <w:rsid w:val="000A5ACB"/>
    <w:rsid w:val="000A5B15"/>
    <w:rsid w:val="000A5BC6"/>
    <w:rsid w:val="000A5E1D"/>
    <w:rsid w:val="000A60C4"/>
    <w:rsid w:val="000A680D"/>
    <w:rsid w:val="000A689F"/>
    <w:rsid w:val="000A68CA"/>
    <w:rsid w:val="000A6A47"/>
    <w:rsid w:val="000A6A59"/>
    <w:rsid w:val="000A6C74"/>
    <w:rsid w:val="000A758C"/>
    <w:rsid w:val="000A7C54"/>
    <w:rsid w:val="000A7C7A"/>
    <w:rsid w:val="000B006E"/>
    <w:rsid w:val="000B05C4"/>
    <w:rsid w:val="000B0CC8"/>
    <w:rsid w:val="000B0E31"/>
    <w:rsid w:val="000B0F83"/>
    <w:rsid w:val="000B113A"/>
    <w:rsid w:val="000B193F"/>
    <w:rsid w:val="000B19BE"/>
    <w:rsid w:val="000B2553"/>
    <w:rsid w:val="000B2E1C"/>
    <w:rsid w:val="000B3023"/>
    <w:rsid w:val="000B36BC"/>
    <w:rsid w:val="000B3928"/>
    <w:rsid w:val="000B3C84"/>
    <w:rsid w:val="000B4163"/>
    <w:rsid w:val="000B4232"/>
    <w:rsid w:val="000B4245"/>
    <w:rsid w:val="000B451D"/>
    <w:rsid w:val="000B4B8A"/>
    <w:rsid w:val="000B4BA1"/>
    <w:rsid w:val="000B4E17"/>
    <w:rsid w:val="000B51F4"/>
    <w:rsid w:val="000B54E2"/>
    <w:rsid w:val="000B5558"/>
    <w:rsid w:val="000B5654"/>
    <w:rsid w:val="000B5EBC"/>
    <w:rsid w:val="000B5F05"/>
    <w:rsid w:val="000B61CD"/>
    <w:rsid w:val="000B626A"/>
    <w:rsid w:val="000B6E6F"/>
    <w:rsid w:val="000B7016"/>
    <w:rsid w:val="000B76CB"/>
    <w:rsid w:val="000B78B2"/>
    <w:rsid w:val="000B7E01"/>
    <w:rsid w:val="000B7E6E"/>
    <w:rsid w:val="000C011A"/>
    <w:rsid w:val="000C026D"/>
    <w:rsid w:val="000C0663"/>
    <w:rsid w:val="000C078F"/>
    <w:rsid w:val="000C0BC6"/>
    <w:rsid w:val="000C1412"/>
    <w:rsid w:val="000C1A0B"/>
    <w:rsid w:val="000C1FC4"/>
    <w:rsid w:val="000C2AD7"/>
    <w:rsid w:val="000C35C6"/>
    <w:rsid w:val="000C396F"/>
    <w:rsid w:val="000C3FB0"/>
    <w:rsid w:val="000C4A8A"/>
    <w:rsid w:val="000C4DEA"/>
    <w:rsid w:val="000C5085"/>
    <w:rsid w:val="000C5344"/>
    <w:rsid w:val="000C5A99"/>
    <w:rsid w:val="000C5FFE"/>
    <w:rsid w:val="000C65CC"/>
    <w:rsid w:val="000C65F3"/>
    <w:rsid w:val="000C68FA"/>
    <w:rsid w:val="000C690A"/>
    <w:rsid w:val="000C6F84"/>
    <w:rsid w:val="000C701F"/>
    <w:rsid w:val="000C7317"/>
    <w:rsid w:val="000C7498"/>
    <w:rsid w:val="000C75C7"/>
    <w:rsid w:val="000C7885"/>
    <w:rsid w:val="000C7BBD"/>
    <w:rsid w:val="000D00EE"/>
    <w:rsid w:val="000D0255"/>
    <w:rsid w:val="000D02A2"/>
    <w:rsid w:val="000D0590"/>
    <w:rsid w:val="000D0686"/>
    <w:rsid w:val="000D0938"/>
    <w:rsid w:val="000D0977"/>
    <w:rsid w:val="000D0DAF"/>
    <w:rsid w:val="000D0E0E"/>
    <w:rsid w:val="000D17ED"/>
    <w:rsid w:val="000D1AE9"/>
    <w:rsid w:val="000D250A"/>
    <w:rsid w:val="000D2A6B"/>
    <w:rsid w:val="000D3083"/>
    <w:rsid w:val="000D3303"/>
    <w:rsid w:val="000D3454"/>
    <w:rsid w:val="000D3541"/>
    <w:rsid w:val="000D38AD"/>
    <w:rsid w:val="000D3DD5"/>
    <w:rsid w:val="000D3E8D"/>
    <w:rsid w:val="000D46D5"/>
    <w:rsid w:val="000D476A"/>
    <w:rsid w:val="000D4913"/>
    <w:rsid w:val="000D4945"/>
    <w:rsid w:val="000D4AF3"/>
    <w:rsid w:val="000D4B45"/>
    <w:rsid w:val="000D4F8B"/>
    <w:rsid w:val="000D548A"/>
    <w:rsid w:val="000D580C"/>
    <w:rsid w:val="000D60C8"/>
    <w:rsid w:val="000D63FD"/>
    <w:rsid w:val="000D66B4"/>
    <w:rsid w:val="000D7110"/>
    <w:rsid w:val="000D7308"/>
    <w:rsid w:val="000D7521"/>
    <w:rsid w:val="000E1047"/>
    <w:rsid w:val="000E13BE"/>
    <w:rsid w:val="000E199F"/>
    <w:rsid w:val="000E1CFB"/>
    <w:rsid w:val="000E2208"/>
    <w:rsid w:val="000E2508"/>
    <w:rsid w:val="000E265A"/>
    <w:rsid w:val="000E279A"/>
    <w:rsid w:val="000E2A3A"/>
    <w:rsid w:val="000E2D30"/>
    <w:rsid w:val="000E3175"/>
    <w:rsid w:val="000E33D0"/>
    <w:rsid w:val="000E36DE"/>
    <w:rsid w:val="000E3B82"/>
    <w:rsid w:val="000E3E84"/>
    <w:rsid w:val="000E4121"/>
    <w:rsid w:val="000E4B6C"/>
    <w:rsid w:val="000E4CC9"/>
    <w:rsid w:val="000E5060"/>
    <w:rsid w:val="000E52F0"/>
    <w:rsid w:val="000E57F9"/>
    <w:rsid w:val="000E59C2"/>
    <w:rsid w:val="000E5B7D"/>
    <w:rsid w:val="000E6461"/>
    <w:rsid w:val="000E67F6"/>
    <w:rsid w:val="000E7511"/>
    <w:rsid w:val="000E77BA"/>
    <w:rsid w:val="000E7869"/>
    <w:rsid w:val="000F04FD"/>
    <w:rsid w:val="000F0CC4"/>
    <w:rsid w:val="000F0D30"/>
    <w:rsid w:val="000F152F"/>
    <w:rsid w:val="000F232A"/>
    <w:rsid w:val="000F24B9"/>
    <w:rsid w:val="000F2631"/>
    <w:rsid w:val="000F2A2B"/>
    <w:rsid w:val="000F2FFD"/>
    <w:rsid w:val="000F33CF"/>
    <w:rsid w:val="000F36AD"/>
    <w:rsid w:val="000F3B1C"/>
    <w:rsid w:val="000F3F10"/>
    <w:rsid w:val="000F41AF"/>
    <w:rsid w:val="000F457E"/>
    <w:rsid w:val="000F4DC5"/>
    <w:rsid w:val="000F5470"/>
    <w:rsid w:val="000F5471"/>
    <w:rsid w:val="000F55DF"/>
    <w:rsid w:val="000F5BC8"/>
    <w:rsid w:val="000F600C"/>
    <w:rsid w:val="000F60B1"/>
    <w:rsid w:val="000F70A2"/>
    <w:rsid w:val="000F7468"/>
    <w:rsid w:val="000F77EF"/>
    <w:rsid w:val="000F78F0"/>
    <w:rsid w:val="000F7C42"/>
    <w:rsid w:val="000F7D05"/>
    <w:rsid w:val="000F7F21"/>
    <w:rsid w:val="000F7FAB"/>
    <w:rsid w:val="001003BE"/>
    <w:rsid w:val="00100425"/>
    <w:rsid w:val="001005A4"/>
    <w:rsid w:val="00100744"/>
    <w:rsid w:val="001007A0"/>
    <w:rsid w:val="00100921"/>
    <w:rsid w:val="001009AA"/>
    <w:rsid w:val="00100F59"/>
    <w:rsid w:val="001010C3"/>
    <w:rsid w:val="00102057"/>
    <w:rsid w:val="001023C5"/>
    <w:rsid w:val="00102A7F"/>
    <w:rsid w:val="0010302C"/>
    <w:rsid w:val="0010323F"/>
    <w:rsid w:val="00103454"/>
    <w:rsid w:val="0010345D"/>
    <w:rsid w:val="00103804"/>
    <w:rsid w:val="001039BF"/>
    <w:rsid w:val="00103B97"/>
    <w:rsid w:val="001044D8"/>
    <w:rsid w:val="00104A90"/>
    <w:rsid w:val="00104DA1"/>
    <w:rsid w:val="00105615"/>
    <w:rsid w:val="001059C3"/>
    <w:rsid w:val="00105D65"/>
    <w:rsid w:val="00105F0F"/>
    <w:rsid w:val="001060B4"/>
    <w:rsid w:val="0010616C"/>
    <w:rsid w:val="001063B9"/>
    <w:rsid w:val="00106E4B"/>
    <w:rsid w:val="001072BF"/>
    <w:rsid w:val="001074B7"/>
    <w:rsid w:val="00107C24"/>
    <w:rsid w:val="0011000A"/>
    <w:rsid w:val="001102EE"/>
    <w:rsid w:val="001106EC"/>
    <w:rsid w:val="00110D44"/>
    <w:rsid w:val="00111297"/>
    <w:rsid w:val="00111B6D"/>
    <w:rsid w:val="0011294C"/>
    <w:rsid w:val="00112B32"/>
    <w:rsid w:val="00112F55"/>
    <w:rsid w:val="001134A5"/>
    <w:rsid w:val="0011409D"/>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B8F"/>
    <w:rsid w:val="00121D45"/>
    <w:rsid w:val="00121EAA"/>
    <w:rsid w:val="00121EBC"/>
    <w:rsid w:val="00121FA9"/>
    <w:rsid w:val="0012222C"/>
    <w:rsid w:val="001222BD"/>
    <w:rsid w:val="00122650"/>
    <w:rsid w:val="00122AD2"/>
    <w:rsid w:val="00122D83"/>
    <w:rsid w:val="00123ADA"/>
    <w:rsid w:val="001241F3"/>
    <w:rsid w:val="00125120"/>
    <w:rsid w:val="00125382"/>
    <w:rsid w:val="0012542E"/>
    <w:rsid w:val="00125486"/>
    <w:rsid w:val="00125773"/>
    <w:rsid w:val="001259EB"/>
    <w:rsid w:val="0012601B"/>
    <w:rsid w:val="00126141"/>
    <w:rsid w:val="00126282"/>
    <w:rsid w:val="0012636F"/>
    <w:rsid w:val="001268EA"/>
    <w:rsid w:val="00126A51"/>
    <w:rsid w:val="00126E0C"/>
    <w:rsid w:val="00127176"/>
    <w:rsid w:val="001273DB"/>
    <w:rsid w:val="001279F0"/>
    <w:rsid w:val="0013032A"/>
    <w:rsid w:val="001304A1"/>
    <w:rsid w:val="0013139A"/>
    <w:rsid w:val="001319E3"/>
    <w:rsid w:val="001323C2"/>
    <w:rsid w:val="001323FD"/>
    <w:rsid w:val="0013265C"/>
    <w:rsid w:val="00132661"/>
    <w:rsid w:val="001327DE"/>
    <w:rsid w:val="0013363E"/>
    <w:rsid w:val="00133950"/>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964"/>
    <w:rsid w:val="00136B93"/>
    <w:rsid w:val="00136EFF"/>
    <w:rsid w:val="00137562"/>
    <w:rsid w:val="00137835"/>
    <w:rsid w:val="00137F5C"/>
    <w:rsid w:val="001405A0"/>
    <w:rsid w:val="00140B19"/>
    <w:rsid w:val="00140B9D"/>
    <w:rsid w:val="00140FF7"/>
    <w:rsid w:val="00141281"/>
    <w:rsid w:val="0014139A"/>
    <w:rsid w:val="00141B0A"/>
    <w:rsid w:val="00142687"/>
    <w:rsid w:val="00142810"/>
    <w:rsid w:val="001436C9"/>
    <w:rsid w:val="00143CE3"/>
    <w:rsid w:val="00143D6A"/>
    <w:rsid w:val="00144B25"/>
    <w:rsid w:val="00144E53"/>
    <w:rsid w:val="00145312"/>
    <w:rsid w:val="0014646E"/>
    <w:rsid w:val="00146615"/>
    <w:rsid w:val="0014679A"/>
    <w:rsid w:val="00146805"/>
    <w:rsid w:val="001469C5"/>
    <w:rsid w:val="00146A38"/>
    <w:rsid w:val="00146B9E"/>
    <w:rsid w:val="00147420"/>
    <w:rsid w:val="001479FE"/>
    <w:rsid w:val="00147BDE"/>
    <w:rsid w:val="0015046A"/>
    <w:rsid w:val="00150503"/>
    <w:rsid w:val="001509E6"/>
    <w:rsid w:val="00150C7E"/>
    <w:rsid w:val="00150E18"/>
    <w:rsid w:val="001511EF"/>
    <w:rsid w:val="00152226"/>
    <w:rsid w:val="0015279F"/>
    <w:rsid w:val="0015317A"/>
    <w:rsid w:val="00153F78"/>
    <w:rsid w:val="00153FEF"/>
    <w:rsid w:val="00154206"/>
    <w:rsid w:val="00154349"/>
    <w:rsid w:val="001554FC"/>
    <w:rsid w:val="00155847"/>
    <w:rsid w:val="0015631A"/>
    <w:rsid w:val="00156334"/>
    <w:rsid w:val="00156BE5"/>
    <w:rsid w:val="00156C63"/>
    <w:rsid w:val="00156EF9"/>
    <w:rsid w:val="0015713D"/>
    <w:rsid w:val="001572B7"/>
    <w:rsid w:val="00157507"/>
    <w:rsid w:val="0015767C"/>
    <w:rsid w:val="00157885"/>
    <w:rsid w:val="00157CE1"/>
    <w:rsid w:val="00160068"/>
    <w:rsid w:val="00160A70"/>
    <w:rsid w:val="00161386"/>
    <w:rsid w:val="00162044"/>
    <w:rsid w:val="00162129"/>
    <w:rsid w:val="00162285"/>
    <w:rsid w:val="00162723"/>
    <w:rsid w:val="001627CB"/>
    <w:rsid w:val="00163BA9"/>
    <w:rsid w:val="001641B7"/>
    <w:rsid w:val="00164A98"/>
    <w:rsid w:val="00164AAB"/>
    <w:rsid w:val="00165284"/>
    <w:rsid w:val="00165429"/>
    <w:rsid w:val="001658D1"/>
    <w:rsid w:val="00165DC5"/>
    <w:rsid w:val="00166B86"/>
    <w:rsid w:val="00166C08"/>
    <w:rsid w:val="00166FF4"/>
    <w:rsid w:val="00170A7C"/>
    <w:rsid w:val="00171291"/>
    <w:rsid w:val="00171308"/>
    <w:rsid w:val="0017136B"/>
    <w:rsid w:val="00171752"/>
    <w:rsid w:val="00171D20"/>
    <w:rsid w:val="001728A1"/>
    <w:rsid w:val="00172A27"/>
    <w:rsid w:val="00172C86"/>
    <w:rsid w:val="00173304"/>
    <w:rsid w:val="00173356"/>
    <w:rsid w:val="00173B0B"/>
    <w:rsid w:val="00173D52"/>
    <w:rsid w:val="001740DD"/>
    <w:rsid w:val="00174557"/>
    <w:rsid w:val="00174D8E"/>
    <w:rsid w:val="00175988"/>
    <w:rsid w:val="001760B8"/>
    <w:rsid w:val="00176433"/>
    <w:rsid w:val="00176D3B"/>
    <w:rsid w:val="00176E4B"/>
    <w:rsid w:val="00176F07"/>
    <w:rsid w:val="00177180"/>
    <w:rsid w:val="0017739C"/>
    <w:rsid w:val="001776EE"/>
    <w:rsid w:val="00177FDB"/>
    <w:rsid w:val="00180CD3"/>
    <w:rsid w:val="0018139F"/>
    <w:rsid w:val="0018145E"/>
    <w:rsid w:val="00181571"/>
    <w:rsid w:val="00181B40"/>
    <w:rsid w:val="001823B6"/>
    <w:rsid w:val="00182E34"/>
    <w:rsid w:val="00182F7A"/>
    <w:rsid w:val="0018368F"/>
    <w:rsid w:val="00184678"/>
    <w:rsid w:val="0018471A"/>
    <w:rsid w:val="00184912"/>
    <w:rsid w:val="00184F5F"/>
    <w:rsid w:val="00185B10"/>
    <w:rsid w:val="00186816"/>
    <w:rsid w:val="00186C71"/>
    <w:rsid w:val="00186E32"/>
    <w:rsid w:val="001874B7"/>
    <w:rsid w:val="001875CA"/>
    <w:rsid w:val="001877C3"/>
    <w:rsid w:val="00187CE5"/>
    <w:rsid w:val="001904BC"/>
    <w:rsid w:val="0019077B"/>
    <w:rsid w:val="00190D90"/>
    <w:rsid w:val="001912BA"/>
    <w:rsid w:val="001912C6"/>
    <w:rsid w:val="001913FD"/>
    <w:rsid w:val="00191677"/>
    <w:rsid w:val="00192051"/>
    <w:rsid w:val="00192363"/>
    <w:rsid w:val="001926F4"/>
    <w:rsid w:val="001932EA"/>
    <w:rsid w:val="001936C5"/>
    <w:rsid w:val="00193DB0"/>
    <w:rsid w:val="00194056"/>
    <w:rsid w:val="001943B9"/>
    <w:rsid w:val="001945BF"/>
    <w:rsid w:val="0019464E"/>
    <w:rsid w:val="00194771"/>
    <w:rsid w:val="00195639"/>
    <w:rsid w:val="00195AE6"/>
    <w:rsid w:val="00195B0B"/>
    <w:rsid w:val="001968C0"/>
    <w:rsid w:val="001973E2"/>
    <w:rsid w:val="00197534"/>
    <w:rsid w:val="00197EA3"/>
    <w:rsid w:val="001A04FC"/>
    <w:rsid w:val="001A069F"/>
    <w:rsid w:val="001A0876"/>
    <w:rsid w:val="001A0D32"/>
    <w:rsid w:val="001A0EB4"/>
    <w:rsid w:val="001A1060"/>
    <w:rsid w:val="001A1561"/>
    <w:rsid w:val="001A1610"/>
    <w:rsid w:val="001A181C"/>
    <w:rsid w:val="001A193D"/>
    <w:rsid w:val="001A2706"/>
    <w:rsid w:val="001A27BF"/>
    <w:rsid w:val="001A35B2"/>
    <w:rsid w:val="001A386C"/>
    <w:rsid w:val="001A3B12"/>
    <w:rsid w:val="001A3D9B"/>
    <w:rsid w:val="001A3DEF"/>
    <w:rsid w:val="001A3EFF"/>
    <w:rsid w:val="001A4541"/>
    <w:rsid w:val="001A45DE"/>
    <w:rsid w:val="001A4817"/>
    <w:rsid w:val="001A4B63"/>
    <w:rsid w:val="001A4CA0"/>
    <w:rsid w:val="001A5860"/>
    <w:rsid w:val="001A58DC"/>
    <w:rsid w:val="001A5BBA"/>
    <w:rsid w:val="001A5CF2"/>
    <w:rsid w:val="001A6009"/>
    <w:rsid w:val="001A6F3C"/>
    <w:rsid w:val="001A7691"/>
    <w:rsid w:val="001A7958"/>
    <w:rsid w:val="001A7CD9"/>
    <w:rsid w:val="001A7FDF"/>
    <w:rsid w:val="001B01EC"/>
    <w:rsid w:val="001B12CF"/>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ED3"/>
    <w:rsid w:val="001B54AC"/>
    <w:rsid w:val="001B5E69"/>
    <w:rsid w:val="001B5F2F"/>
    <w:rsid w:val="001B5FB6"/>
    <w:rsid w:val="001B6B57"/>
    <w:rsid w:val="001B7021"/>
    <w:rsid w:val="001B70A3"/>
    <w:rsid w:val="001B74A5"/>
    <w:rsid w:val="001B74E2"/>
    <w:rsid w:val="001B7BCA"/>
    <w:rsid w:val="001B7C6B"/>
    <w:rsid w:val="001B7C7B"/>
    <w:rsid w:val="001B7D04"/>
    <w:rsid w:val="001C0678"/>
    <w:rsid w:val="001C1606"/>
    <w:rsid w:val="001C1BDF"/>
    <w:rsid w:val="001C1E16"/>
    <w:rsid w:val="001C2216"/>
    <w:rsid w:val="001C2BF8"/>
    <w:rsid w:val="001C30C1"/>
    <w:rsid w:val="001C3889"/>
    <w:rsid w:val="001C38DE"/>
    <w:rsid w:val="001C4475"/>
    <w:rsid w:val="001C4BD5"/>
    <w:rsid w:val="001C4C41"/>
    <w:rsid w:val="001C4C60"/>
    <w:rsid w:val="001C4E4E"/>
    <w:rsid w:val="001C5329"/>
    <w:rsid w:val="001C5339"/>
    <w:rsid w:val="001C58A7"/>
    <w:rsid w:val="001C5A35"/>
    <w:rsid w:val="001C5D63"/>
    <w:rsid w:val="001C659F"/>
    <w:rsid w:val="001C67C3"/>
    <w:rsid w:val="001C6807"/>
    <w:rsid w:val="001C7503"/>
    <w:rsid w:val="001C7655"/>
    <w:rsid w:val="001C76F0"/>
    <w:rsid w:val="001C7A36"/>
    <w:rsid w:val="001C7FB7"/>
    <w:rsid w:val="001D0188"/>
    <w:rsid w:val="001D01A1"/>
    <w:rsid w:val="001D050D"/>
    <w:rsid w:val="001D0E76"/>
    <w:rsid w:val="001D0E78"/>
    <w:rsid w:val="001D0EB1"/>
    <w:rsid w:val="001D11AE"/>
    <w:rsid w:val="001D1A96"/>
    <w:rsid w:val="001D1CED"/>
    <w:rsid w:val="001D309D"/>
    <w:rsid w:val="001D31D0"/>
    <w:rsid w:val="001D4711"/>
    <w:rsid w:val="001D5012"/>
    <w:rsid w:val="001D53AB"/>
    <w:rsid w:val="001D55A2"/>
    <w:rsid w:val="001D5F16"/>
    <w:rsid w:val="001D60B3"/>
    <w:rsid w:val="001D6142"/>
    <w:rsid w:val="001D6200"/>
    <w:rsid w:val="001D62AA"/>
    <w:rsid w:val="001D6836"/>
    <w:rsid w:val="001D6871"/>
    <w:rsid w:val="001D69F2"/>
    <w:rsid w:val="001D7CA8"/>
    <w:rsid w:val="001D7DEB"/>
    <w:rsid w:val="001D7E5B"/>
    <w:rsid w:val="001D7F73"/>
    <w:rsid w:val="001D7FC4"/>
    <w:rsid w:val="001E00BA"/>
    <w:rsid w:val="001E01C0"/>
    <w:rsid w:val="001E01EF"/>
    <w:rsid w:val="001E0854"/>
    <w:rsid w:val="001E0B42"/>
    <w:rsid w:val="001E1020"/>
    <w:rsid w:val="001E10C4"/>
    <w:rsid w:val="001E12A3"/>
    <w:rsid w:val="001E14D3"/>
    <w:rsid w:val="001E1873"/>
    <w:rsid w:val="001E1EB7"/>
    <w:rsid w:val="001E1EE3"/>
    <w:rsid w:val="001E2109"/>
    <w:rsid w:val="001E2AA1"/>
    <w:rsid w:val="001E2C7A"/>
    <w:rsid w:val="001E3389"/>
    <w:rsid w:val="001E3D73"/>
    <w:rsid w:val="001E3FAC"/>
    <w:rsid w:val="001E55F7"/>
    <w:rsid w:val="001E57A3"/>
    <w:rsid w:val="001E62CA"/>
    <w:rsid w:val="001E66B3"/>
    <w:rsid w:val="001E6A74"/>
    <w:rsid w:val="001E6CDC"/>
    <w:rsid w:val="001E7283"/>
    <w:rsid w:val="001E7B9F"/>
    <w:rsid w:val="001E7C94"/>
    <w:rsid w:val="001E7D62"/>
    <w:rsid w:val="001E7F38"/>
    <w:rsid w:val="001F0610"/>
    <w:rsid w:val="001F0750"/>
    <w:rsid w:val="001F0876"/>
    <w:rsid w:val="001F1418"/>
    <w:rsid w:val="001F18D9"/>
    <w:rsid w:val="001F1F85"/>
    <w:rsid w:val="001F204E"/>
    <w:rsid w:val="001F210B"/>
    <w:rsid w:val="001F222A"/>
    <w:rsid w:val="001F2751"/>
    <w:rsid w:val="001F27CA"/>
    <w:rsid w:val="001F2BBB"/>
    <w:rsid w:val="001F3730"/>
    <w:rsid w:val="001F3F5B"/>
    <w:rsid w:val="001F4644"/>
    <w:rsid w:val="001F4803"/>
    <w:rsid w:val="001F4E2C"/>
    <w:rsid w:val="001F4FDF"/>
    <w:rsid w:val="001F51CC"/>
    <w:rsid w:val="001F52BC"/>
    <w:rsid w:val="001F537C"/>
    <w:rsid w:val="001F5B65"/>
    <w:rsid w:val="001F5BD7"/>
    <w:rsid w:val="001F659B"/>
    <w:rsid w:val="001F663A"/>
    <w:rsid w:val="001F66AF"/>
    <w:rsid w:val="001F6728"/>
    <w:rsid w:val="001F6770"/>
    <w:rsid w:val="001F6798"/>
    <w:rsid w:val="001F684F"/>
    <w:rsid w:val="001F6D8B"/>
    <w:rsid w:val="001F7BBF"/>
    <w:rsid w:val="0020015E"/>
    <w:rsid w:val="0020062B"/>
    <w:rsid w:val="00200D92"/>
    <w:rsid w:val="002011CB"/>
    <w:rsid w:val="00201A94"/>
    <w:rsid w:val="00201B59"/>
    <w:rsid w:val="00201D53"/>
    <w:rsid w:val="00201DD6"/>
    <w:rsid w:val="0020210F"/>
    <w:rsid w:val="002022AC"/>
    <w:rsid w:val="00203243"/>
    <w:rsid w:val="0020400D"/>
    <w:rsid w:val="0020406E"/>
    <w:rsid w:val="00204C28"/>
    <w:rsid w:val="002057AF"/>
    <w:rsid w:val="00205997"/>
    <w:rsid w:val="00205C45"/>
    <w:rsid w:val="0020621D"/>
    <w:rsid w:val="0020630A"/>
    <w:rsid w:val="0020645E"/>
    <w:rsid w:val="002065BD"/>
    <w:rsid w:val="00206DB2"/>
    <w:rsid w:val="00206E24"/>
    <w:rsid w:val="00206F8D"/>
    <w:rsid w:val="00206FEA"/>
    <w:rsid w:val="002072A7"/>
    <w:rsid w:val="00207860"/>
    <w:rsid w:val="00207B6A"/>
    <w:rsid w:val="00207DA7"/>
    <w:rsid w:val="00211056"/>
    <w:rsid w:val="002111F5"/>
    <w:rsid w:val="00211B26"/>
    <w:rsid w:val="00212283"/>
    <w:rsid w:val="00212732"/>
    <w:rsid w:val="00212733"/>
    <w:rsid w:val="00212781"/>
    <w:rsid w:val="002128A4"/>
    <w:rsid w:val="00212A81"/>
    <w:rsid w:val="002136B8"/>
    <w:rsid w:val="0021385B"/>
    <w:rsid w:val="00213F12"/>
    <w:rsid w:val="00214215"/>
    <w:rsid w:val="0021429E"/>
    <w:rsid w:val="002143C4"/>
    <w:rsid w:val="00214A4F"/>
    <w:rsid w:val="00214FBC"/>
    <w:rsid w:val="002152E7"/>
    <w:rsid w:val="002156CC"/>
    <w:rsid w:val="002158CE"/>
    <w:rsid w:val="00215B55"/>
    <w:rsid w:val="0021689F"/>
    <w:rsid w:val="00216A86"/>
    <w:rsid w:val="00217002"/>
    <w:rsid w:val="00217431"/>
    <w:rsid w:val="00217701"/>
    <w:rsid w:val="00217CAD"/>
    <w:rsid w:val="00217CBE"/>
    <w:rsid w:val="0022005C"/>
    <w:rsid w:val="002208C9"/>
    <w:rsid w:val="00220A48"/>
    <w:rsid w:val="00221063"/>
    <w:rsid w:val="0022159C"/>
    <w:rsid w:val="0022164F"/>
    <w:rsid w:val="00221B3A"/>
    <w:rsid w:val="00221CD2"/>
    <w:rsid w:val="00221ED4"/>
    <w:rsid w:val="0022227E"/>
    <w:rsid w:val="0022279D"/>
    <w:rsid w:val="00222B96"/>
    <w:rsid w:val="00223751"/>
    <w:rsid w:val="00223850"/>
    <w:rsid w:val="00223B8B"/>
    <w:rsid w:val="0022407F"/>
    <w:rsid w:val="002242A3"/>
    <w:rsid w:val="00224E2B"/>
    <w:rsid w:val="00226706"/>
    <w:rsid w:val="0022705A"/>
    <w:rsid w:val="0022715F"/>
    <w:rsid w:val="002273C5"/>
    <w:rsid w:val="00227597"/>
    <w:rsid w:val="00230148"/>
    <w:rsid w:val="0023038A"/>
    <w:rsid w:val="00230977"/>
    <w:rsid w:val="002317A1"/>
    <w:rsid w:val="0023203C"/>
    <w:rsid w:val="0023282E"/>
    <w:rsid w:val="00232B6D"/>
    <w:rsid w:val="002331FB"/>
    <w:rsid w:val="002333FA"/>
    <w:rsid w:val="002338CB"/>
    <w:rsid w:val="002339AE"/>
    <w:rsid w:val="00234736"/>
    <w:rsid w:val="002347BE"/>
    <w:rsid w:val="00234B71"/>
    <w:rsid w:val="00235668"/>
    <w:rsid w:val="00235A7F"/>
    <w:rsid w:val="00235CA6"/>
    <w:rsid w:val="00235F3A"/>
    <w:rsid w:val="00236047"/>
    <w:rsid w:val="00236870"/>
    <w:rsid w:val="002368CA"/>
    <w:rsid w:val="00236E1C"/>
    <w:rsid w:val="0023716A"/>
    <w:rsid w:val="00237291"/>
    <w:rsid w:val="00237491"/>
    <w:rsid w:val="002401FA"/>
    <w:rsid w:val="00240793"/>
    <w:rsid w:val="002410DA"/>
    <w:rsid w:val="00241745"/>
    <w:rsid w:val="00241B74"/>
    <w:rsid w:val="00241D8C"/>
    <w:rsid w:val="00241DBF"/>
    <w:rsid w:val="002421FB"/>
    <w:rsid w:val="00242406"/>
    <w:rsid w:val="002426E5"/>
    <w:rsid w:val="002426FE"/>
    <w:rsid w:val="0024303A"/>
    <w:rsid w:val="002437E6"/>
    <w:rsid w:val="00243B78"/>
    <w:rsid w:val="00244956"/>
    <w:rsid w:val="0024519E"/>
    <w:rsid w:val="00245246"/>
    <w:rsid w:val="002453F3"/>
    <w:rsid w:val="00245603"/>
    <w:rsid w:val="002457C4"/>
    <w:rsid w:val="00245DE6"/>
    <w:rsid w:val="00246072"/>
    <w:rsid w:val="00246245"/>
    <w:rsid w:val="0024643C"/>
    <w:rsid w:val="002464A7"/>
    <w:rsid w:val="002467CB"/>
    <w:rsid w:val="002468BE"/>
    <w:rsid w:val="00246B4F"/>
    <w:rsid w:val="002475A6"/>
    <w:rsid w:val="002475FE"/>
    <w:rsid w:val="002478B3"/>
    <w:rsid w:val="00247AD6"/>
    <w:rsid w:val="00247D81"/>
    <w:rsid w:val="00247F46"/>
    <w:rsid w:val="00247FA8"/>
    <w:rsid w:val="00250575"/>
    <w:rsid w:val="00250C0A"/>
    <w:rsid w:val="00250D91"/>
    <w:rsid w:val="00251247"/>
    <w:rsid w:val="002518E3"/>
    <w:rsid w:val="00251A7C"/>
    <w:rsid w:val="00252177"/>
    <w:rsid w:val="00252368"/>
    <w:rsid w:val="002526F3"/>
    <w:rsid w:val="00252738"/>
    <w:rsid w:val="00252C29"/>
    <w:rsid w:val="002531DC"/>
    <w:rsid w:val="002533DA"/>
    <w:rsid w:val="00254B03"/>
    <w:rsid w:val="00255174"/>
    <w:rsid w:val="00255214"/>
    <w:rsid w:val="00255CDA"/>
    <w:rsid w:val="00255F39"/>
    <w:rsid w:val="002576A6"/>
    <w:rsid w:val="002579B1"/>
    <w:rsid w:val="00257B6E"/>
    <w:rsid w:val="00257B75"/>
    <w:rsid w:val="00257E6C"/>
    <w:rsid w:val="00260047"/>
    <w:rsid w:val="002606F9"/>
    <w:rsid w:val="0026161F"/>
    <w:rsid w:val="002621D8"/>
    <w:rsid w:val="002628D8"/>
    <w:rsid w:val="00262E1F"/>
    <w:rsid w:val="00262E21"/>
    <w:rsid w:val="00263221"/>
    <w:rsid w:val="00263299"/>
    <w:rsid w:val="0026355E"/>
    <w:rsid w:val="0026368A"/>
    <w:rsid w:val="00263734"/>
    <w:rsid w:val="00263C26"/>
    <w:rsid w:val="00263F44"/>
    <w:rsid w:val="00264E36"/>
    <w:rsid w:val="00264FD7"/>
    <w:rsid w:val="00265403"/>
    <w:rsid w:val="00265DB0"/>
    <w:rsid w:val="00266CD3"/>
    <w:rsid w:val="00266E8C"/>
    <w:rsid w:val="00267D93"/>
    <w:rsid w:val="00267EDB"/>
    <w:rsid w:val="0027074A"/>
    <w:rsid w:val="00271732"/>
    <w:rsid w:val="002717B6"/>
    <w:rsid w:val="00272026"/>
    <w:rsid w:val="002724E0"/>
    <w:rsid w:val="002727FB"/>
    <w:rsid w:val="00272A47"/>
    <w:rsid w:val="00273271"/>
    <w:rsid w:val="0027344E"/>
    <w:rsid w:val="0027347E"/>
    <w:rsid w:val="00273DB1"/>
    <w:rsid w:val="00273E15"/>
    <w:rsid w:val="0027405C"/>
    <w:rsid w:val="002745B1"/>
    <w:rsid w:val="002748A5"/>
    <w:rsid w:val="00275167"/>
    <w:rsid w:val="002754DA"/>
    <w:rsid w:val="00275DA9"/>
    <w:rsid w:val="0027641A"/>
    <w:rsid w:val="002766BB"/>
    <w:rsid w:val="00276B0B"/>
    <w:rsid w:val="00276B3E"/>
    <w:rsid w:val="00276B5A"/>
    <w:rsid w:val="00276E4C"/>
    <w:rsid w:val="0027773A"/>
    <w:rsid w:val="00277D32"/>
    <w:rsid w:val="0028036B"/>
    <w:rsid w:val="0028065E"/>
    <w:rsid w:val="00280B8B"/>
    <w:rsid w:val="002814DB"/>
    <w:rsid w:val="00281867"/>
    <w:rsid w:val="00281E53"/>
    <w:rsid w:val="00281E88"/>
    <w:rsid w:val="00282D81"/>
    <w:rsid w:val="00282FBF"/>
    <w:rsid w:val="002834EF"/>
    <w:rsid w:val="00283884"/>
    <w:rsid w:val="00283B84"/>
    <w:rsid w:val="00284079"/>
    <w:rsid w:val="00284D5F"/>
    <w:rsid w:val="00284E0C"/>
    <w:rsid w:val="00284FC1"/>
    <w:rsid w:val="00285467"/>
    <w:rsid w:val="002854D2"/>
    <w:rsid w:val="002858B2"/>
    <w:rsid w:val="00285B81"/>
    <w:rsid w:val="0028694A"/>
    <w:rsid w:val="00286AF8"/>
    <w:rsid w:val="00286F69"/>
    <w:rsid w:val="002875EE"/>
    <w:rsid w:val="0028771F"/>
    <w:rsid w:val="00287CE2"/>
    <w:rsid w:val="002903F0"/>
    <w:rsid w:val="0029049A"/>
    <w:rsid w:val="00290609"/>
    <w:rsid w:val="0029076D"/>
    <w:rsid w:val="00290D20"/>
    <w:rsid w:val="00290D5F"/>
    <w:rsid w:val="00290DDC"/>
    <w:rsid w:val="00291150"/>
    <w:rsid w:val="0029118C"/>
    <w:rsid w:val="00291980"/>
    <w:rsid w:val="00292113"/>
    <w:rsid w:val="00292716"/>
    <w:rsid w:val="002930BA"/>
    <w:rsid w:val="0029468A"/>
    <w:rsid w:val="00294936"/>
    <w:rsid w:val="00294BA0"/>
    <w:rsid w:val="002955B4"/>
    <w:rsid w:val="00295715"/>
    <w:rsid w:val="0029578C"/>
    <w:rsid w:val="00295AE3"/>
    <w:rsid w:val="00295B16"/>
    <w:rsid w:val="00296045"/>
    <w:rsid w:val="0029626E"/>
    <w:rsid w:val="0029677D"/>
    <w:rsid w:val="00296A1D"/>
    <w:rsid w:val="00296BFF"/>
    <w:rsid w:val="00297100"/>
    <w:rsid w:val="0029786F"/>
    <w:rsid w:val="00297B7A"/>
    <w:rsid w:val="002A09F9"/>
    <w:rsid w:val="002A0E77"/>
    <w:rsid w:val="002A20AF"/>
    <w:rsid w:val="002A2177"/>
    <w:rsid w:val="002A2F48"/>
    <w:rsid w:val="002A30C5"/>
    <w:rsid w:val="002A3436"/>
    <w:rsid w:val="002A4181"/>
    <w:rsid w:val="002A461E"/>
    <w:rsid w:val="002A46B0"/>
    <w:rsid w:val="002A4807"/>
    <w:rsid w:val="002A49D4"/>
    <w:rsid w:val="002A4F26"/>
    <w:rsid w:val="002A51B9"/>
    <w:rsid w:val="002A55E3"/>
    <w:rsid w:val="002A5EA7"/>
    <w:rsid w:val="002A6CF3"/>
    <w:rsid w:val="002A7329"/>
    <w:rsid w:val="002A7F87"/>
    <w:rsid w:val="002B02CB"/>
    <w:rsid w:val="002B039B"/>
    <w:rsid w:val="002B0958"/>
    <w:rsid w:val="002B0CBA"/>
    <w:rsid w:val="002B0FED"/>
    <w:rsid w:val="002B1892"/>
    <w:rsid w:val="002B1D1F"/>
    <w:rsid w:val="002B1D60"/>
    <w:rsid w:val="002B1DE8"/>
    <w:rsid w:val="002B1FCF"/>
    <w:rsid w:val="002B2137"/>
    <w:rsid w:val="002B2B0F"/>
    <w:rsid w:val="002B2C97"/>
    <w:rsid w:val="002B3506"/>
    <w:rsid w:val="002B376F"/>
    <w:rsid w:val="002B38C8"/>
    <w:rsid w:val="002B3F34"/>
    <w:rsid w:val="002B402D"/>
    <w:rsid w:val="002B4748"/>
    <w:rsid w:val="002B480F"/>
    <w:rsid w:val="002B4B2E"/>
    <w:rsid w:val="002B511D"/>
    <w:rsid w:val="002B53A1"/>
    <w:rsid w:val="002B5A2C"/>
    <w:rsid w:val="002B6BBC"/>
    <w:rsid w:val="002B75A2"/>
    <w:rsid w:val="002B77A0"/>
    <w:rsid w:val="002B785F"/>
    <w:rsid w:val="002B7A35"/>
    <w:rsid w:val="002B7C1F"/>
    <w:rsid w:val="002C00F2"/>
    <w:rsid w:val="002C0784"/>
    <w:rsid w:val="002C0C10"/>
    <w:rsid w:val="002C0C5A"/>
    <w:rsid w:val="002C1A63"/>
    <w:rsid w:val="002C1F8B"/>
    <w:rsid w:val="002C2060"/>
    <w:rsid w:val="002C2A19"/>
    <w:rsid w:val="002C2D8B"/>
    <w:rsid w:val="002C3375"/>
    <w:rsid w:val="002C3420"/>
    <w:rsid w:val="002C3DC5"/>
    <w:rsid w:val="002C5385"/>
    <w:rsid w:val="002C5622"/>
    <w:rsid w:val="002C5BB9"/>
    <w:rsid w:val="002C6069"/>
    <w:rsid w:val="002C6558"/>
    <w:rsid w:val="002C6AB3"/>
    <w:rsid w:val="002C6CBE"/>
    <w:rsid w:val="002C72A3"/>
    <w:rsid w:val="002C7412"/>
    <w:rsid w:val="002C776A"/>
    <w:rsid w:val="002C78DF"/>
    <w:rsid w:val="002D01D3"/>
    <w:rsid w:val="002D0517"/>
    <w:rsid w:val="002D0B89"/>
    <w:rsid w:val="002D1115"/>
    <w:rsid w:val="002D14A5"/>
    <w:rsid w:val="002D1505"/>
    <w:rsid w:val="002D1866"/>
    <w:rsid w:val="002D1AD2"/>
    <w:rsid w:val="002D2D76"/>
    <w:rsid w:val="002D3665"/>
    <w:rsid w:val="002D388C"/>
    <w:rsid w:val="002D392A"/>
    <w:rsid w:val="002D3C3E"/>
    <w:rsid w:val="002D3D6D"/>
    <w:rsid w:val="002D418C"/>
    <w:rsid w:val="002D4466"/>
    <w:rsid w:val="002D44D5"/>
    <w:rsid w:val="002D46CC"/>
    <w:rsid w:val="002D46FC"/>
    <w:rsid w:val="002D54B0"/>
    <w:rsid w:val="002D5F86"/>
    <w:rsid w:val="002D70BB"/>
    <w:rsid w:val="002D739F"/>
    <w:rsid w:val="002D75F2"/>
    <w:rsid w:val="002D7FFD"/>
    <w:rsid w:val="002E0592"/>
    <w:rsid w:val="002E06A8"/>
    <w:rsid w:val="002E0E55"/>
    <w:rsid w:val="002E1589"/>
    <w:rsid w:val="002E1620"/>
    <w:rsid w:val="002E43A0"/>
    <w:rsid w:val="002E4454"/>
    <w:rsid w:val="002E4903"/>
    <w:rsid w:val="002E4ECA"/>
    <w:rsid w:val="002E541E"/>
    <w:rsid w:val="002E5F86"/>
    <w:rsid w:val="002E631C"/>
    <w:rsid w:val="002E6D0B"/>
    <w:rsid w:val="002E6D42"/>
    <w:rsid w:val="002E798A"/>
    <w:rsid w:val="002E7A9E"/>
    <w:rsid w:val="002F0925"/>
    <w:rsid w:val="002F09D1"/>
    <w:rsid w:val="002F0A82"/>
    <w:rsid w:val="002F0C74"/>
    <w:rsid w:val="002F17CB"/>
    <w:rsid w:val="002F1A47"/>
    <w:rsid w:val="002F1A8D"/>
    <w:rsid w:val="002F1B1E"/>
    <w:rsid w:val="002F2140"/>
    <w:rsid w:val="002F234B"/>
    <w:rsid w:val="002F251B"/>
    <w:rsid w:val="002F2845"/>
    <w:rsid w:val="002F2F0C"/>
    <w:rsid w:val="002F316D"/>
    <w:rsid w:val="002F3EF1"/>
    <w:rsid w:val="002F45AE"/>
    <w:rsid w:val="002F46FC"/>
    <w:rsid w:val="002F581A"/>
    <w:rsid w:val="002F585C"/>
    <w:rsid w:val="002F61AB"/>
    <w:rsid w:val="002F61D5"/>
    <w:rsid w:val="002F65DA"/>
    <w:rsid w:val="002F68BE"/>
    <w:rsid w:val="002F714D"/>
    <w:rsid w:val="002F760C"/>
    <w:rsid w:val="002F77F9"/>
    <w:rsid w:val="00300428"/>
    <w:rsid w:val="00300534"/>
    <w:rsid w:val="0030072E"/>
    <w:rsid w:val="00300A2F"/>
    <w:rsid w:val="00300ECF"/>
    <w:rsid w:val="00300FB4"/>
    <w:rsid w:val="003014CA"/>
    <w:rsid w:val="00302218"/>
    <w:rsid w:val="00302421"/>
    <w:rsid w:val="0030242F"/>
    <w:rsid w:val="00302523"/>
    <w:rsid w:val="0030265C"/>
    <w:rsid w:val="003029BD"/>
    <w:rsid w:val="0030323A"/>
    <w:rsid w:val="0030366A"/>
    <w:rsid w:val="00303978"/>
    <w:rsid w:val="00303C38"/>
    <w:rsid w:val="00303D18"/>
    <w:rsid w:val="00303F2A"/>
    <w:rsid w:val="0030430C"/>
    <w:rsid w:val="00304380"/>
    <w:rsid w:val="00304ABA"/>
    <w:rsid w:val="00304DB1"/>
    <w:rsid w:val="00305072"/>
    <w:rsid w:val="00305482"/>
    <w:rsid w:val="00305AB5"/>
    <w:rsid w:val="00305D6C"/>
    <w:rsid w:val="00306FC7"/>
    <w:rsid w:val="003078AD"/>
    <w:rsid w:val="0030797D"/>
    <w:rsid w:val="00307A85"/>
    <w:rsid w:val="00307D7D"/>
    <w:rsid w:val="00307E97"/>
    <w:rsid w:val="0031018A"/>
    <w:rsid w:val="00310357"/>
    <w:rsid w:val="00310C53"/>
    <w:rsid w:val="003115D5"/>
    <w:rsid w:val="003116E3"/>
    <w:rsid w:val="00311B82"/>
    <w:rsid w:val="00311C8C"/>
    <w:rsid w:val="00311E19"/>
    <w:rsid w:val="003128B2"/>
    <w:rsid w:val="00312994"/>
    <w:rsid w:val="00312CD7"/>
    <w:rsid w:val="00312D3F"/>
    <w:rsid w:val="00313278"/>
    <w:rsid w:val="003132AB"/>
    <w:rsid w:val="00313589"/>
    <w:rsid w:val="00313A78"/>
    <w:rsid w:val="00313B17"/>
    <w:rsid w:val="00313ED2"/>
    <w:rsid w:val="00313F1E"/>
    <w:rsid w:val="00313F47"/>
    <w:rsid w:val="0031447C"/>
    <w:rsid w:val="0031469F"/>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26E"/>
    <w:rsid w:val="00320382"/>
    <w:rsid w:val="00320B43"/>
    <w:rsid w:val="003212B8"/>
    <w:rsid w:val="00322547"/>
    <w:rsid w:val="00322EE5"/>
    <w:rsid w:val="00322F85"/>
    <w:rsid w:val="003230D0"/>
    <w:rsid w:val="003234A3"/>
    <w:rsid w:val="003237B8"/>
    <w:rsid w:val="00323907"/>
    <w:rsid w:val="003239E1"/>
    <w:rsid w:val="00323C96"/>
    <w:rsid w:val="0032507F"/>
    <w:rsid w:val="003260A6"/>
    <w:rsid w:val="003263AB"/>
    <w:rsid w:val="003263F6"/>
    <w:rsid w:val="00326496"/>
    <w:rsid w:val="003266F1"/>
    <w:rsid w:val="00326E17"/>
    <w:rsid w:val="00327238"/>
    <w:rsid w:val="00327F04"/>
    <w:rsid w:val="00330186"/>
    <w:rsid w:val="003301AD"/>
    <w:rsid w:val="0033075F"/>
    <w:rsid w:val="00330F8C"/>
    <w:rsid w:val="003315CE"/>
    <w:rsid w:val="00331E83"/>
    <w:rsid w:val="00331F98"/>
    <w:rsid w:val="003320F6"/>
    <w:rsid w:val="0033315D"/>
    <w:rsid w:val="003339D7"/>
    <w:rsid w:val="00333B35"/>
    <w:rsid w:val="0033431A"/>
    <w:rsid w:val="00334EB9"/>
    <w:rsid w:val="00335121"/>
    <w:rsid w:val="00335223"/>
    <w:rsid w:val="00335827"/>
    <w:rsid w:val="0033613B"/>
    <w:rsid w:val="00336167"/>
    <w:rsid w:val="0033616B"/>
    <w:rsid w:val="00336406"/>
    <w:rsid w:val="00336601"/>
    <w:rsid w:val="00336D33"/>
    <w:rsid w:val="00336E10"/>
    <w:rsid w:val="003373D9"/>
    <w:rsid w:val="003378D6"/>
    <w:rsid w:val="00337CDA"/>
    <w:rsid w:val="00337F87"/>
    <w:rsid w:val="00337FC6"/>
    <w:rsid w:val="00340235"/>
    <w:rsid w:val="00340554"/>
    <w:rsid w:val="00340FCB"/>
    <w:rsid w:val="00341395"/>
    <w:rsid w:val="003420CF"/>
    <w:rsid w:val="003422A4"/>
    <w:rsid w:val="00342554"/>
    <w:rsid w:val="003425C3"/>
    <w:rsid w:val="00342ABA"/>
    <w:rsid w:val="00342BC1"/>
    <w:rsid w:val="00343B32"/>
    <w:rsid w:val="00344012"/>
    <w:rsid w:val="003440EE"/>
    <w:rsid w:val="00344427"/>
    <w:rsid w:val="00344820"/>
    <w:rsid w:val="0034483D"/>
    <w:rsid w:val="00344DE1"/>
    <w:rsid w:val="00344E15"/>
    <w:rsid w:val="00345050"/>
    <w:rsid w:val="0034523F"/>
    <w:rsid w:val="0034575C"/>
    <w:rsid w:val="00345818"/>
    <w:rsid w:val="00345CD7"/>
    <w:rsid w:val="00345E81"/>
    <w:rsid w:val="00346B67"/>
    <w:rsid w:val="00347716"/>
    <w:rsid w:val="00347EE4"/>
    <w:rsid w:val="003509C5"/>
    <w:rsid w:val="0035196D"/>
    <w:rsid w:val="00351B56"/>
    <w:rsid w:val="00351FBA"/>
    <w:rsid w:val="00352437"/>
    <w:rsid w:val="00353187"/>
    <w:rsid w:val="003531B5"/>
    <w:rsid w:val="00353516"/>
    <w:rsid w:val="0035357B"/>
    <w:rsid w:val="003535A1"/>
    <w:rsid w:val="00353614"/>
    <w:rsid w:val="00353783"/>
    <w:rsid w:val="00353929"/>
    <w:rsid w:val="00353CF3"/>
    <w:rsid w:val="00354D22"/>
    <w:rsid w:val="00355AF6"/>
    <w:rsid w:val="0035625F"/>
    <w:rsid w:val="00356548"/>
    <w:rsid w:val="003567AE"/>
    <w:rsid w:val="00356F93"/>
    <w:rsid w:val="003575A7"/>
    <w:rsid w:val="003576D1"/>
    <w:rsid w:val="00357A3C"/>
    <w:rsid w:val="00357B3F"/>
    <w:rsid w:val="00357FC1"/>
    <w:rsid w:val="00357FD5"/>
    <w:rsid w:val="0036018D"/>
    <w:rsid w:val="003607B0"/>
    <w:rsid w:val="00360C98"/>
    <w:rsid w:val="00360E5B"/>
    <w:rsid w:val="003615F6"/>
    <w:rsid w:val="0036181F"/>
    <w:rsid w:val="00361849"/>
    <w:rsid w:val="00361888"/>
    <w:rsid w:val="0036193E"/>
    <w:rsid w:val="00361BBD"/>
    <w:rsid w:val="00361D51"/>
    <w:rsid w:val="00362051"/>
    <w:rsid w:val="003620EA"/>
    <w:rsid w:val="003623A8"/>
    <w:rsid w:val="00362843"/>
    <w:rsid w:val="00362BEE"/>
    <w:rsid w:val="00363940"/>
    <w:rsid w:val="00363A1E"/>
    <w:rsid w:val="00363B44"/>
    <w:rsid w:val="003640A0"/>
    <w:rsid w:val="00364173"/>
    <w:rsid w:val="00364646"/>
    <w:rsid w:val="003649DD"/>
    <w:rsid w:val="00364CC9"/>
    <w:rsid w:val="00365345"/>
    <w:rsid w:val="0036548D"/>
    <w:rsid w:val="003654F8"/>
    <w:rsid w:val="0036587C"/>
    <w:rsid w:val="0036682A"/>
    <w:rsid w:val="00366ED5"/>
    <w:rsid w:val="00367D26"/>
    <w:rsid w:val="00367F51"/>
    <w:rsid w:val="0037021B"/>
    <w:rsid w:val="003706EC"/>
    <w:rsid w:val="00370CB6"/>
    <w:rsid w:val="00370DAF"/>
    <w:rsid w:val="00371216"/>
    <w:rsid w:val="00371BD4"/>
    <w:rsid w:val="003721D7"/>
    <w:rsid w:val="003723D6"/>
    <w:rsid w:val="0037263D"/>
    <w:rsid w:val="00372794"/>
    <w:rsid w:val="00372EC0"/>
    <w:rsid w:val="003731A0"/>
    <w:rsid w:val="00373500"/>
    <w:rsid w:val="003738F4"/>
    <w:rsid w:val="00373D93"/>
    <w:rsid w:val="0037413C"/>
    <w:rsid w:val="003746E1"/>
    <w:rsid w:val="00374886"/>
    <w:rsid w:val="00374F3E"/>
    <w:rsid w:val="00375009"/>
    <w:rsid w:val="00375050"/>
    <w:rsid w:val="00375092"/>
    <w:rsid w:val="0037515C"/>
    <w:rsid w:val="003752B3"/>
    <w:rsid w:val="003752ED"/>
    <w:rsid w:val="0037561D"/>
    <w:rsid w:val="00375961"/>
    <w:rsid w:val="00375CE8"/>
    <w:rsid w:val="00375E64"/>
    <w:rsid w:val="00376405"/>
    <w:rsid w:val="00377139"/>
    <w:rsid w:val="003775BD"/>
    <w:rsid w:val="003777BD"/>
    <w:rsid w:val="00377969"/>
    <w:rsid w:val="00377A48"/>
    <w:rsid w:val="00377D4F"/>
    <w:rsid w:val="00377E38"/>
    <w:rsid w:val="0038089D"/>
    <w:rsid w:val="003808AE"/>
    <w:rsid w:val="00380A36"/>
    <w:rsid w:val="00380BC4"/>
    <w:rsid w:val="003812DC"/>
    <w:rsid w:val="003812E9"/>
    <w:rsid w:val="003812F9"/>
    <w:rsid w:val="003814BE"/>
    <w:rsid w:val="00381CEC"/>
    <w:rsid w:val="00382029"/>
    <w:rsid w:val="003825DF"/>
    <w:rsid w:val="00382782"/>
    <w:rsid w:val="00382C8A"/>
    <w:rsid w:val="0038301D"/>
    <w:rsid w:val="003830AC"/>
    <w:rsid w:val="0038317C"/>
    <w:rsid w:val="003832AC"/>
    <w:rsid w:val="00383481"/>
    <w:rsid w:val="003838FA"/>
    <w:rsid w:val="00383C5F"/>
    <w:rsid w:val="00384170"/>
    <w:rsid w:val="00384214"/>
    <w:rsid w:val="00384453"/>
    <w:rsid w:val="00384DC7"/>
    <w:rsid w:val="00385031"/>
    <w:rsid w:val="00385155"/>
    <w:rsid w:val="00385332"/>
    <w:rsid w:val="003854C2"/>
    <w:rsid w:val="003855E1"/>
    <w:rsid w:val="00385DD0"/>
    <w:rsid w:val="003861F8"/>
    <w:rsid w:val="003864D8"/>
    <w:rsid w:val="003864F0"/>
    <w:rsid w:val="00386B1C"/>
    <w:rsid w:val="00386F9D"/>
    <w:rsid w:val="003870CF"/>
    <w:rsid w:val="00387142"/>
    <w:rsid w:val="003871F3"/>
    <w:rsid w:val="0038757B"/>
    <w:rsid w:val="0038773F"/>
    <w:rsid w:val="00390B38"/>
    <w:rsid w:val="003920C6"/>
    <w:rsid w:val="003922FB"/>
    <w:rsid w:val="00392D0A"/>
    <w:rsid w:val="00393248"/>
    <w:rsid w:val="003938D4"/>
    <w:rsid w:val="00393CE7"/>
    <w:rsid w:val="00394483"/>
    <w:rsid w:val="003946EE"/>
    <w:rsid w:val="00394CF8"/>
    <w:rsid w:val="00394FD4"/>
    <w:rsid w:val="00395101"/>
    <w:rsid w:val="00395115"/>
    <w:rsid w:val="00395165"/>
    <w:rsid w:val="0039516D"/>
    <w:rsid w:val="00395330"/>
    <w:rsid w:val="00395405"/>
    <w:rsid w:val="003955C8"/>
    <w:rsid w:val="00395857"/>
    <w:rsid w:val="0039602A"/>
    <w:rsid w:val="00396B29"/>
    <w:rsid w:val="00397044"/>
    <w:rsid w:val="0039704D"/>
    <w:rsid w:val="0039754F"/>
    <w:rsid w:val="00397872"/>
    <w:rsid w:val="00397D54"/>
    <w:rsid w:val="003A0441"/>
    <w:rsid w:val="003A04A3"/>
    <w:rsid w:val="003A05C9"/>
    <w:rsid w:val="003A0BDB"/>
    <w:rsid w:val="003A0C92"/>
    <w:rsid w:val="003A0CA2"/>
    <w:rsid w:val="003A1052"/>
    <w:rsid w:val="003A13C2"/>
    <w:rsid w:val="003A1590"/>
    <w:rsid w:val="003A15CA"/>
    <w:rsid w:val="003A1AC5"/>
    <w:rsid w:val="003A1F79"/>
    <w:rsid w:val="003A209A"/>
    <w:rsid w:val="003A213C"/>
    <w:rsid w:val="003A2169"/>
    <w:rsid w:val="003A2463"/>
    <w:rsid w:val="003A322A"/>
    <w:rsid w:val="003A349A"/>
    <w:rsid w:val="003A3809"/>
    <w:rsid w:val="003A4155"/>
    <w:rsid w:val="003A4311"/>
    <w:rsid w:val="003A47BC"/>
    <w:rsid w:val="003A4981"/>
    <w:rsid w:val="003A4A58"/>
    <w:rsid w:val="003A4D49"/>
    <w:rsid w:val="003A4E4C"/>
    <w:rsid w:val="003A4F75"/>
    <w:rsid w:val="003A5098"/>
    <w:rsid w:val="003A526D"/>
    <w:rsid w:val="003A5426"/>
    <w:rsid w:val="003A566A"/>
    <w:rsid w:val="003A5D87"/>
    <w:rsid w:val="003A5E2D"/>
    <w:rsid w:val="003A64A8"/>
    <w:rsid w:val="003A65C1"/>
    <w:rsid w:val="003A66FA"/>
    <w:rsid w:val="003A6DA7"/>
    <w:rsid w:val="003A7304"/>
    <w:rsid w:val="003A74F1"/>
    <w:rsid w:val="003A7635"/>
    <w:rsid w:val="003A7A2C"/>
    <w:rsid w:val="003A7CC8"/>
    <w:rsid w:val="003A7E78"/>
    <w:rsid w:val="003B08D4"/>
    <w:rsid w:val="003B0BAB"/>
    <w:rsid w:val="003B0BDD"/>
    <w:rsid w:val="003B1155"/>
    <w:rsid w:val="003B1301"/>
    <w:rsid w:val="003B1BC5"/>
    <w:rsid w:val="003B21C8"/>
    <w:rsid w:val="003B2432"/>
    <w:rsid w:val="003B2DAA"/>
    <w:rsid w:val="003B35A7"/>
    <w:rsid w:val="003B3A67"/>
    <w:rsid w:val="003B3C59"/>
    <w:rsid w:val="003B5378"/>
    <w:rsid w:val="003B5BB3"/>
    <w:rsid w:val="003B5CFC"/>
    <w:rsid w:val="003B6062"/>
    <w:rsid w:val="003B6CFC"/>
    <w:rsid w:val="003B6F9A"/>
    <w:rsid w:val="003B71F7"/>
    <w:rsid w:val="003B734B"/>
    <w:rsid w:val="003B7560"/>
    <w:rsid w:val="003B75DA"/>
    <w:rsid w:val="003B7B85"/>
    <w:rsid w:val="003B7D08"/>
    <w:rsid w:val="003C0CAF"/>
    <w:rsid w:val="003C12C5"/>
    <w:rsid w:val="003C22D1"/>
    <w:rsid w:val="003C26C9"/>
    <w:rsid w:val="003C3157"/>
    <w:rsid w:val="003C34FD"/>
    <w:rsid w:val="003C35B3"/>
    <w:rsid w:val="003C3E5E"/>
    <w:rsid w:val="003C46FD"/>
    <w:rsid w:val="003C49F1"/>
    <w:rsid w:val="003C4C01"/>
    <w:rsid w:val="003C4F89"/>
    <w:rsid w:val="003C54F4"/>
    <w:rsid w:val="003C55F8"/>
    <w:rsid w:val="003C5D4E"/>
    <w:rsid w:val="003C6268"/>
    <w:rsid w:val="003C68F5"/>
    <w:rsid w:val="003C69EB"/>
    <w:rsid w:val="003C73EE"/>
    <w:rsid w:val="003C7AA5"/>
    <w:rsid w:val="003D05D2"/>
    <w:rsid w:val="003D0E4E"/>
    <w:rsid w:val="003D1038"/>
    <w:rsid w:val="003D1152"/>
    <w:rsid w:val="003D1D0C"/>
    <w:rsid w:val="003D2485"/>
    <w:rsid w:val="003D3521"/>
    <w:rsid w:val="003D3817"/>
    <w:rsid w:val="003D4086"/>
    <w:rsid w:val="003D4769"/>
    <w:rsid w:val="003D47E8"/>
    <w:rsid w:val="003D4CF7"/>
    <w:rsid w:val="003D4F39"/>
    <w:rsid w:val="003D566C"/>
    <w:rsid w:val="003D5FD4"/>
    <w:rsid w:val="003D6175"/>
    <w:rsid w:val="003D617D"/>
    <w:rsid w:val="003D663B"/>
    <w:rsid w:val="003D6ABC"/>
    <w:rsid w:val="003D6D4A"/>
    <w:rsid w:val="003D712B"/>
    <w:rsid w:val="003D728A"/>
    <w:rsid w:val="003D7387"/>
    <w:rsid w:val="003E00BB"/>
    <w:rsid w:val="003E02EA"/>
    <w:rsid w:val="003E1493"/>
    <w:rsid w:val="003E2D05"/>
    <w:rsid w:val="003E3057"/>
    <w:rsid w:val="003E32BF"/>
    <w:rsid w:val="003E344A"/>
    <w:rsid w:val="003E37C9"/>
    <w:rsid w:val="003E3826"/>
    <w:rsid w:val="003E3A68"/>
    <w:rsid w:val="003E41A7"/>
    <w:rsid w:val="003E4657"/>
    <w:rsid w:val="003E46D8"/>
    <w:rsid w:val="003E481A"/>
    <w:rsid w:val="003E51C1"/>
    <w:rsid w:val="003E52A3"/>
    <w:rsid w:val="003E5581"/>
    <w:rsid w:val="003E55F8"/>
    <w:rsid w:val="003E5629"/>
    <w:rsid w:val="003E5EB1"/>
    <w:rsid w:val="003E6CC8"/>
    <w:rsid w:val="003E6FD3"/>
    <w:rsid w:val="003E72EE"/>
    <w:rsid w:val="003E7659"/>
    <w:rsid w:val="003E76EE"/>
    <w:rsid w:val="003E7A87"/>
    <w:rsid w:val="003E7E6A"/>
    <w:rsid w:val="003F04E6"/>
    <w:rsid w:val="003F08F8"/>
    <w:rsid w:val="003F1130"/>
    <w:rsid w:val="003F2140"/>
    <w:rsid w:val="003F2199"/>
    <w:rsid w:val="003F247F"/>
    <w:rsid w:val="003F285A"/>
    <w:rsid w:val="003F2A74"/>
    <w:rsid w:val="003F2AB9"/>
    <w:rsid w:val="003F2B04"/>
    <w:rsid w:val="003F398D"/>
    <w:rsid w:val="003F3A36"/>
    <w:rsid w:val="003F3B32"/>
    <w:rsid w:val="003F3C3E"/>
    <w:rsid w:val="003F4643"/>
    <w:rsid w:val="003F5B00"/>
    <w:rsid w:val="003F693C"/>
    <w:rsid w:val="003F6EB0"/>
    <w:rsid w:val="003F7032"/>
    <w:rsid w:val="003F7287"/>
    <w:rsid w:val="003F7856"/>
    <w:rsid w:val="003F7BE6"/>
    <w:rsid w:val="0040059C"/>
    <w:rsid w:val="00400FC6"/>
    <w:rsid w:val="00400FFC"/>
    <w:rsid w:val="0040159E"/>
    <w:rsid w:val="00401687"/>
    <w:rsid w:val="00401BB8"/>
    <w:rsid w:val="00401EF0"/>
    <w:rsid w:val="00402112"/>
    <w:rsid w:val="00402E43"/>
    <w:rsid w:val="0040310A"/>
    <w:rsid w:val="0040324D"/>
    <w:rsid w:val="004035D1"/>
    <w:rsid w:val="0040465B"/>
    <w:rsid w:val="00404804"/>
    <w:rsid w:val="00405133"/>
    <w:rsid w:val="0040518D"/>
    <w:rsid w:val="00405602"/>
    <w:rsid w:val="00405620"/>
    <w:rsid w:val="00405859"/>
    <w:rsid w:val="00405871"/>
    <w:rsid w:val="004059A1"/>
    <w:rsid w:val="00405CCD"/>
    <w:rsid w:val="00405CFE"/>
    <w:rsid w:val="00405DF0"/>
    <w:rsid w:val="00405E9C"/>
    <w:rsid w:val="00405F87"/>
    <w:rsid w:val="00406352"/>
    <w:rsid w:val="00406B83"/>
    <w:rsid w:val="00406C57"/>
    <w:rsid w:val="00406F6D"/>
    <w:rsid w:val="0040741B"/>
    <w:rsid w:val="0040758E"/>
    <w:rsid w:val="004078D1"/>
    <w:rsid w:val="004102D1"/>
    <w:rsid w:val="0041072E"/>
    <w:rsid w:val="00410C98"/>
    <w:rsid w:val="00411545"/>
    <w:rsid w:val="004117E2"/>
    <w:rsid w:val="0041186F"/>
    <w:rsid w:val="00411F57"/>
    <w:rsid w:val="0041206A"/>
    <w:rsid w:val="004124FF"/>
    <w:rsid w:val="00412906"/>
    <w:rsid w:val="00412E66"/>
    <w:rsid w:val="00412FDB"/>
    <w:rsid w:val="0041364A"/>
    <w:rsid w:val="00413812"/>
    <w:rsid w:val="004138D3"/>
    <w:rsid w:val="00413C6B"/>
    <w:rsid w:val="0041403C"/>
    <w:rsid w:val="00414230"/>
    <w:rsid w:val="004144F2"/>
    <w:rsid w:val="0041459B"/>
    <w:rsid w:val="004146B5"/>
    <w:rsid w:val="00414782"/>
    <w:rsid w:val="00414DB2"/>
    <w:rsid w:val="00414DC8"/>
    <w:rsid w:val="00414F58"/>
    <w:rsid w:val="00415EAF"/>
    <w:rsid w:val="00416723"/>
    <w:rsid w:val="004168F2"/>
    <w:rsid w:val="00416D1C"/>
    <w:rsid w:val="0041703D"/>
    <w:rsid w:val="00417067"/>
    <w:rsid w:val="00417203"/>
    <w:rsid w:val="00417228"/>
    <w:rsid w:val="00417250"/>
    <w:rsid w:val="00420B0A"/>
    <w:rsid w:val="00420F3A"/>
    <w:rsid w:val="00421CA1"/>
    <w:rsid w:val="00422005"/>
    <w:rsid w:val="00422077"/>
    <w:rsid w:val="0042232D"/>
    <w:rsid w:val="00422399"/>
    <w:rsid w:val="004224E0"/>
    <w:rsid w:val="00422981"/>
    <w:rsid w:val="00422994"/>
    <w:rsid w:val="00422AC2"/>
    <w:rsid w:val="00423204"/>
    <w:rsid w:val="0042387C"/>
    <w:rsid w:val="00423FE2"/>
    <w:rsid w:val="00424070"/>
    <w:rsid w:val="0042408C"/>
    <w:rsid w:val="00425B8F"/>
    <w:rsid w:val="00426093"/>
    <w:rsid w:val="00426109"/>
    <w:rsid w:val="00426531"/>
    <w:rsid w:val="00426E5F"/>
    <w:rsid w:val="00426FCF"/>
    <w:rsid w:val="0042719A"/>
    <w:rsid w:val="0042777D"/>
    <w:rsid w:val="004279C0"/>
    <w:rsid w:val="00427AB6"/>
    <w:rsid w:val="00427BD9"/>
    <w:rsid w:val="004300ED"/>
    <w:rsid w:val="004305D9"/>
    <w:rsid w:val="00431426"/>
    <w:rsid w:val="00431562"/>
    <w:rsid w:val="00431B0C"/>
    <w:rsid w:val="00431C3A"/>
    <w:rsid w:val="00431F2D"/>
    <w:rsid w:val="004324EB"/>
    <w:rsid w:val="004326D9"/>
    <w:rsid w:val="0043339D"/>
    <w:rsid w:val="0043356A"/>
    <w:rsid w:val="00433B53"/>
    <w:rsid w:val="00433F90"/>
    <w:rsid w:val="0043506F"/>
    <w:rsid w:val="0043517A"/>
    <w:rsid w:val="00435207"/>
    <w:rsid w:val="00435F83"/>
    <w:rsid w:val="00435FE0"/>
    <w:rsid w:val="0043601B"/>
    <w:rsid w:val="00436117"/>
    <w:rsid w:val="0043624E"/>
    <w:rsid w:val="004362BE"/>
    <w:rsid w:val="004365C7"/>
    <w:rsid w:val="00436630"/>
    <w:rsid w:val="004368EA"/>
    <w:rsid w:val="00436F1A"/>
    <w:rsid w:val="0043702D"/>
    <w:rsid w:val="00437159"/>
    <w:rsid w:val="00437361"/>
    <w:rsid w:val="00437433"/>
    <w:rsid w:val="0043743A"/>
    <w:rsid w:val="00437AAE"/>
    <w:rsid w:val="00437B53"/>
    <w:rsid w:val="004404C0"/>
    <w:rsid w:val="00440612"/>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94F"/>
    <w:rsid w:val="00445015"/>
    <w:rsid w:val="004452DC"/>
    <w:rsid w:val="004452F6"/>
    <w:rsid w:val="00445537"/>
    <w:rsid w:val="004468A4"/>
    <w:rsid w:val="00446EBE"/>
    <w:rsid w:val="00446F3F"/>
    <w:rsid w:val="004477CD"/>
    <w:rsid w:val="00447DE0"/>
    <w:rsid w:val="004501F6"/>
    <w:rsid w:val="004502D7"/>
    <w:rsid w:val="00450495"/>
    <w:rsid w:val="00450D86"/>
    <w:rsid w:val="00451357"/>
    <w:rsid w:val="004518E2"/>
    <w:rsid w:val="00451968"/>
    <w:rsid w:val="00452A98"/>
    <w:rsid w:val="00452BDA"/>
    <w:rsid w:val="00453174"/>
    <w:rsid w:val="00453750"/>
    <w:rsid w:val="004537CF"/>
    <w:rsid w:val="004539FC"/>
    <w:rsid w:val="00453AE2"/>
    <w:rsid w:val="0045428B"/>
    <w:rsid w:val="00454577"/>
    <w:rsid w:val="0045461E"/>
    <w:rsid w:val="004546E5"/>
    <w:rsid w:val="00454B2F"/>
    <w:rsid w:val="00454D4A"/>
    <w:rsid w:val="00455105"/>
    <w:rsid w:val="004551BC"/>
    <w:rsid w:val="004552EE"/>
    <w:rsid w:val="004554B7"/>
    <w:rsid w:val="004560EA"/>
    <w:rsid w:val="004563D8"/>
    <w:rsid w:val="00456792"/>
    <w:rsid w:val="00456A4F"/>
    <w:rsid w:val="00456D72"/>
    <w:rsid w:val="00456F48"/>
    <w:rsid w:val="004575AB"/>
    <w:rsid w:val="004575FB"/>
    <w:rsid w:val="0045762E"/>
    <w:rsid w:val="004579DE"/>
    <w:rsid w:val="004600F8"/>
    <w:rsid w:val="00460B1A"/>
    <w:rsid w:val="00460B5A"/>
    <w:rsid w:val="00460C28"/>
    <w:rsid w:val="004610F2"/>
    <w:rsid w:val="004616E2"/>
    <w:rsid w:val="00461831"/>
    <w:rsid w:val="00461BC2"/>
    <w:rsid w:val="0046234D"/>
    <w:rsid w:val="004627EB"/>
    <w:rsid w:val="00462AF2"/>
    <w:rsid w:val="00462C24"/>
    <w:rsid w:val="00463827"/>
    <w:rsid w:val="004638DA"/>
    <w:rsid w:val="00463963"/>
    <w:rsid w:val="00463BE3"/>
    <w:rsid w:val="00464136"/>
    <w:rsid w:val="00464276"/>
    <w:rsid w:val="0046435E"/>
    <w:rsid w:val="00464530"/>
    <w:rsid w:val="00464CC8"/>
    <w:rsid w:val="00464FA2"/>
    <w:rsid w:val="00465447"/>
    <w:rsid w:val="00465C06"/>
    <w:rsid w:val="00465E29"/>
    <w:rsid w:val="0046633C"/>
    <w:rsid w:val="00466A67"/>
    <w:rsid w:val="0046700B"/>
    <w:rsid w:val="0047048A"/>
    <w:rsid w:val="00470D03"/>
    <w:rsid w:val="00471A0B"/>
    <w:rsid w:val="00471F7A"/>
    <w:rsid w:val="00471FD5"/>
    <w:rsid w:val="004720F7"/>
    <w:rsid w:val="00472E37"/>
    <w:rsid w:val="00473053"/>
    <w:rsid w:val="00473730"/>
    <w:rsid w:val="00473A01"/>
    <w:rsid w:val="00473C2E"/>
    <w:rsid w:val="00474EE8"/>
    <w:rsid w:val="00474EF4"/>
    <w:rsid w:val="004752B5"/>
    <w:rsid w:val="004753E7"/>
    <w:rsid w:val="0047560F"/>
    <w:rsid w:val="004756D5"/>
    <w:rsid w:val="004762AB"/>
    <w:rsid w:val="00476842"/>
    <w:rsid w:val="00476B38"/>
    <w:rsid w:val="00476FF6"/>
    <w:rsid w:val="00477118"/>
    <w:rsid w:val="004772F0"/>
    <w:rsid w:val="00477903"/>
    <w:rsid w:val="00477E83"/>
    <w:rsid w:val="00477FE3"/>
    <w:rsid w:val="004800BF"/>
    <w:rsid w:val="00480584"/>
    <w:rsid w:val="004819F0"/>
    <w:rsid w:val="004819F9"/>
    <w:rsid w:val="004825B2"/>
    <w:rsid w:val="00482B81"/>
    <w:rsid w:val="00482F1E"/>
    <w:rsid w:val="00483577"/>
    <w:rsid w:val="004835E4"/>
    <w:rsid w:val="00484A89"/>
    <w:rsid w:val="00484FD7"/>
    <w:rsid w:val="004853E5"/>
    <w:rsid w:val="00486046"/>
    <w:rsid w:val="00487386"/>
    <w:rsid w:val="004875C4"/>
    <w:rsid w:val="00487BA4"/>
    <w:rsid w:val="00490111"/>
    <w:rsid w:val="0049099D"/>
    <w:rsid w:val="004913A8"/>
    <w:rsid w:val="00491985"/>
    <w:rsid w:val="00491DB8"/>
    <w:rsid w:val="004921C7"/>
    <w:rsid w:val="00492C71"/>
    <w:rsid w:val="004932C7"/>
    <w:rsid w:val="004933D5"/>
    <w:rsid w:val="004935A9"/>
    <w:rsid w:val="00493B57"/>
    <w:rsid w:val="00493B58"/>
    <w:rsid w:val="00493EB7"/>
    <w:rsid w:val="0049405E"/>
    <w:rsid w:val="00494655"/>
    <w:rsid w:val="00494AC5"/>
    <w:rsid w:val="00495118"/>
    <w:rsid w:val="004953FE"/>
    <w:rsid w:val="00495917"/>
    <w:rsid w:val="00496455"/>
    <w:rsid w:val="004965DB"/>
    <w:rsid w:val="00497076"/>
    <w:rsid w:val="00497481"/>
    <w:rsid w:val="0049780D"/>
    <w:rsid w:val="00497D63"/>
    <w:rsid w:val="004A00BC"/>
    <w:rsid w:val="004A0197"/>
    <w:rsid w:val="004A03D9"/>
    <w:rsid w:val="004A03FA"/>
    <w:rsid w:val="004A0D7F"/>
    <w:rsid w:val="004A0DF4"/>
    <w:rsid w:val="004A0EF9"/>
    <w:rsid w:val="004A1133"/>
    <w:rsid w:val="004A13DE"/>
    <w:rsid w:val="004A17BC"/>
    <w:rsid w:val="004A1DE1"/>
    <w:rsid w:val="004A22CC"/>
    <w:rsid w:val="004A2334"/>
    <w:rsid w:val="004A2354"/>
    <w:rsid w:val="004A24A1"/>
    <w:rsid w:val="004A2CBF"/>
    <w:rsid w:val="004A2F6B"/>
    <w:rsid w:val="004A3117"/>
    <w:rsid w:val="004A3199"/>
    <w:rsid w:val="004A4187"/>
    <w:rsid w:val="004A4313"/>
    <w:rsid w:val="004A4813"/>
    <w:rsid w:val="004A48B2"/>
    <w:rsid w:val="004A4DA8"/>
    <w:rsid w:val="004A62A0"/>
    <w:rsid w:val="004A68EB"/>
    <w:rsid w:val="004A6F98"/>
    <w:rsid w:val="004A7749"/>
    <w:rsid w:val="004B030C"/>
    <w:rsid w:val="004B03E6"/>
    <w:rsid w:val="004B0E52"/>
    <w:rsid w:val="004B107F"/>
    <w:rsid w:val="004B1273"/>
    <w:rsid w:val="004B131E"/>
    <w:rsid w:val="004B150C"/>
    <w:rsid w:val="004B1C19"/>
    <w:rsid w:val="004B1F2B"/>
    <w:rsid w:val="004B2A85"/>
    <w:rsid w:val="004B2AD8"/>
    <w:rsid w:val="004B3166"/>
    <w:rsid w:val="004B33AB"/>
    <w:rsid w:val="004B356F"/>
    <w:rsid w:val="004B3644"/>
    <w:rsid w:val="004B378F"/>
    <w:rsid w:val="004B3D05"/>
    <w:rsid w:val="004B3D84"/>
    <w:rsid w:val="004B469B"/>
    <w:rsid w:val="004B4E44"/>
    <w:rsid w:val="004B4F68"/>
    <w:rsid w:val="004B506E"/>
    <w:rsid w:val="004B51ED"/>
    <w:rsid w:val="004B5447"/>
    <w:rsid w:val="004B5499"/>
    <w:rsid w:val="004B5611"/>
    <w:rsid w:val="004B59F7"/>
    <w:rsid w:val="004B5A5C"/>
    <w:rsid w:val="004B5C16"/>
    <w:rsid w:val="004B60C7"/>
    <w:rsid w:val="004B6281"/>
    <w:rsid w:val="004B727D"/>
    <w:rsid w:val="004B75DA"/>
    <w:rsid w:val="004B7B0D"/>
    <w:rsid w:val="004B7F10"/>
    <w:rsid w:val="004C0109"/>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3B3"/>
    <w:rsid w:val="004C3873"/>
    <w:rsid w:val="004C3E32"/>
    <w:rsid w:val="004C4172"/>
    <w:rsid w:val="004C4563"/>
    <w:rsid w:val="004C472C"/>
    <w:rsid w:val="004C472F"/>
    <w:rsid w:val="004C4B5E"/>
    <w:rsid w:val="004C50A6"/>
    <w:rsid w:val="004C552B"/>
    <w:rsid w:val="004C56F7"/>
    <w:rsid w:val="004C5C5B"/>
    <w:rsid w:val="004C6021"/>
    <w:rsid w:val="004C6EC2"/>
    <w:rsid w:val="004C71AC"/>
    <w:rsid w:val="004C7623"/>
    <w:rsid w:val="004C76EA"/>
    <w:rsid w:val="004D0825"/>
    <w:rsid w:val="004D0F41"/>
    <w:rsid w:val="004D11F7"/>
    <w:rsid w:val="004D1586"/>
    <w:rsid w:val="004D16C0"/>
    <w:rsid w:val="004D19BA"/>
    <w:rsid w:val="004D1A4E"/>
    <w:rsid w:val="004D1E5A"/>
    <w:rsid w:val="004D215F"/>
    <w:rsid w:val="004D22C9"/>
    <w:rsid w:val="004D27A6"/>
    <w:rsid w:val="004D29FA"/>
    <w:rsid w:val="004D2CD8"/>
    <w:rsid w:val="004D3B51"/>
    <w:rsid w:val="004D437D"/>
    <w:rsid w:val="004D4590"/>
    <w:rsid w:val="004D4AD6"/>
    <w:rsid w:val="004D4FD5"/>
    <w:rsid w:val="004D504E"/>
    <w:rsid w:val="004D53F2"/>
    <w:rsid w:val="004D5415"/>
    <w:rsid w:val="004D54A5"/>
    <w:rsid w:val="004D57BF"/>
    <w:rsid w:val="004D5C17"/>
    <w:rsid w:val="004D6538"/>
    <w:rsid w:val="004D7B14"/>
    <w:rsid w:val="004D7B25"/>
    <w:rsid w:val="004D7DC7"/>
    <w:rsid w:val="004E01AE"/>
    <w:rsid w:val="004E05A5"/>
    <w:rsid w:val="004E065F"/>
    <w:rsid w:val="004E0C62"/>
    <w:rsid w:val="004E0D92"/>
    <w:rsid w:val="004E13D9"/>
    <w:rsid w:val="004E1855"/>
    <w:rsid w:val="004E22D5"/>
    <w:rsid w:val="004E3C56"/>
    <w:rsid w:val="004E3FF2"/>
    <w:rsid w:val="004E4312"/>
    <w:rsid w:val="004E5242"/>
    <w:rsid w:val="004E546A"/>
    <w:rsid w:val="004E5811"/>
    <w:rsid w:val="004E6043"/>
    <w:rsid w:val="004E6372"/>
    <w:rsid w:val="004E6421"/>
    <w:rsid w:val="004E681F"/>
    <w:rsid w:val="004E6824"/>
    <w:rsid w:val="004E6DE1"/>
    <w:rsid w:val="004E7215"/>
    <w:rsid w:val="004E7242"/>
    <w:rsid w:val="004E758D"/>
    <w:rsid w:val="004E76D6"/>
    <w:rsid w:val="004E77DD"/>
    <w:rsid w:val="004E7886"/>
    <w:rsid w:val="004E7B1D"/>
    <w:rsid w:val="004F077B"/>
    <w:rsid w:val="004F0B77"/>
    <w:rsid w:val="004F0CC8"/>
    <w:rsid w:val="004F130D"/>
    <w:rsid w:val="004F13E0"/>
    <w:rsid w:val="004F1717"/>
    <w:rsid w:val="004F1E2D"/>
    <w:rsid w:val="004F2123"/>
    <w:rsid w:val="004F2273"/>
    <w:rsid w:val="004F25DB"/>
    <w:rsid w:val="004F29EA"/>
    <w:rsid w:val="004F2E2D"/>
    <w:rsid w:val="004F3359"/>
    <w:rsid w:val="004F3584"/>
    <w:rsid w:val="004F3742"/>
    <w:rsid w:val="004F3C10"/>
    <w:rsid w:val="004F3FC8"/>
    <w:rsid w:val="004F4226"/>
    <w:rsid w:val="004F4ACB"/>
    <w:rsid w:val="004F4D2A"/>
    <w:rsid w:val="004F4F85"/>
    <w:rsid w:val="004F5154"/>
    <w:rsid w:val="004F573C"/>
    <w:rsid w:val="004F5779"/>
    <w:rsid w:val="004F594E"/>
    <w:rsid w:val="004F5B03"/>
    <w:rsid w:val="004F611D"/>
    <w:rsid w:val="004F656F"/>
    <w:rsid w:val="004F677C"/>
    <w:rsid w:val="004F6FC4"/>
    <w:rsid w:val="004F6FF9"/>
    <w:rsid w:val="004F77AF"/>
    <w:rsid w:val="004F7D4D"/>
    <w:rsid w:val="004F7F2F"/>
    <w:rsid w:val="00500252"/>
    <w:rsid w:val="00500A8B"/>
    <w:rsid w:val="00500B57"/>
    <w:rsid w:val="00500FEB"/>
    <w:rsid w:val="005012D9"/>
    <w:rsid w:val="00501406"/>
    <w:rsid w:val="005015D7"/>
    <w:rsid w:val="0050178F"/>
    <w:rsid w:val="00501B55"/>
    <w:rsid w:val="00501CB0"/>
    <w:rsid w:val="00501FDB"/>
    <w:rsid w:val="0050208A"/>
    <w:rsid w:val="00502193"/>
    <w:rsid w:val="005024EA"/>
    <w:rsid w:val="005026E9"/>
    <w:rsid w:val="00502C62"/>
    <w:rsid w:val="00503063"/>
    <w:rsid w:val="0050319A"/>
    <w:rsid w:val="0050319C"/>
    <w:rsid w:val="0050321E"/>
    <w:rsid w:val="00504060"/>
    <w:rsid w:val="00504360"/>
    <w:rsid w:val="005045A1"/>
    <w:rsid w:val="0050553F"/>
    <w:rsid w:val="00505CCD"/>
    <w:rsid w:val="00505DA9"/>
    <w:rsid w:val="00505E6E"/>
    <w:rsid w:val="005060E7"/>
    <w:rsid w:val="005061F3"/>
    <w:rsid w:val="00506A78"/>
    <w:rsid w:val="00506C7D"/>
    <w:rsid w:val="005074F1"/>
    <w:rsid w:val="005075BA"/>
    <w:rsid w:val="00507867"/>
    <w:rsid w:val="00507C88"/>
    <w:rsid w:val="00510075"/>
    <w:rsid w:val="005101DB"/>
    <w:rsid w:val="00510575"/>
    <w:rsid w:val="00510A35"/>
    <w:rsid w:val="005113D4"/>
    <w:rsid w:val="0051147C"/>
    <w:rsid w:val="0051153C"/>
    <w:rsid w:val="00511C47"/>
    <w:rsid w:val="00511FFE"/>
    <w:rsid w:val="00512D11"/>
    <w:rsid w:val="00512F1D"/>
    <w:rsid w:val="005132AA"/>
    <w:rsid w:val="0051363A"/>
    <w:rsid w:val="00513D37"/>
    <w:rsid w:val="00513DBC"/>
    <w:rsid w:val="00513F90"/>
    <w:rsid w:val="00514664"/>
    <w:rsid w:val="0051544B"/>
    <w:rsid w:val="00515519"/>
    <w:rsid w:val="00515646"/>
    <w:rsid w:val="00515AA5"/>
    <w:rsid w:val="0051668F"/>
    <w:rsid w:val="005166EE"/>
    <w:rsid w:val="00517571"/>
    <w:rsid w:val="00517687"/>
    <w:rsid w:val="005178AE"/>
    <w:rsid w:val="00517CBA"/>
    <w:rsid w:val="005206C1"/>
    <w:rsid w:val="00520A84"/>
    <w:rsid w:val="00521269"/>
    <w:rsid w:val="0052139F"/>
    <w:rsid w:val="00521442"/>
    <w:rsid w:val="005221B8"/>
    <w:rsid w:val="005227C3"/>
    <w:rsid w:val="00522CB7"/>
    <w:rsid w:val="005230F3"/>
    <w:rsid w:val="005237AF"/>
    <w:rsid w:val="0052390C"/>
    <w:rsid w:val="005239A5"/>
    <w:rsid w:val="00523ECD"/>
    <w:rsid w:val="00524397"/>
    <w:rsid w:val="005244CC"/>
    <w:rsid w:val="00524852"/>
    <w:rsid w:val="00524B6F"/>
    <w:rsid w:val="005254B5"/>
    <w:rsid w:val="00525765"/>
    <w:rsid w:val="00525945"/>
    <w:rsid w:val="00525C10"/>
    <w:rsid w:val="00525D3D"/>
    <w:rsid w:val="00526B3A"/>
    <w:rsid w:val="00526FFE"/>
    <w:rsid w:val="0052708F"/>
    <w:rsid w:val="005270BF"/>
    <w:rsid w:val="00527F8F"/>
    <w:rsid w:val="005304CB"/>
    <w:rsid w:val="00531508"/>
    <w:rsid w:val="0053197B"/>
    <w:rsid w:val="00531A84"/>
    <w:rsid w:val="00531C94"/>
    <w:rsid w:val="00531F23"/>
    <w:rsid w:val="00532818"/>
    <w:rsid w:val="00534239"/>
    <w:rsid w:val="005345D8"/>
    <w:rsid w:val="005349D6"/>
    <w:rsid w:val="005349F6"/>
    <w:rsid w:val="00534A63"/>
    <w:rsid w:val="00535437"/>
    <w:rsid w:val="005354B8"/>
    <w:rsid w:val="005357C7"/>
    <w:rsid w:val="005359D7"/>
    <w:rsid w:val="00535AA5"/>
    <w:rsid w:val="00536914"/>
    <w:rsid w:val="0053727B"/>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E6F"/>
    <w:rsid w:val="00540F84"/>
    <w:rsid w:val="00541844"/>
    <w:rsid w:val="00541851"/>
    <w:rsid w:val="00541A81"/>
    <w:rsid w:val="00541CE6"/>
    <w:rsid w:val="00541D2B"/>
    <w:rsid w:val="00541DE4"/>
    <w:rsid w:val="00541E2C"/>
    <w:rsid w:val="005425F9"/>
    <w:rsid w:val="00542E96"/>
    <w:rsid w:val="005430F9"/>
    <w:rsid w:val="00543741"/>
    <w:rsid w:val="00543785"/>
    <w:rsid w:val="00543D62"/>
    <w:rsid w:val="0054409E"/>
    <w:rsid w:val="00544584"/>
    <w:rsid w:val="0054482D"/>
    <w:rsid w:val="00544AE8"/>
    <w:rsid w:val="00544EBA"/>
    <w:rsid w:val="005450D1"/>
    <w:rsid w:val="00545175"/>
    <w:rsid w:val="00545614"/>
    <w:rsid w:val="00546459"/>
    <w:rsid w:val="00546699"/>
    <w:rsid w:val="00546E18"/>
    <w:rsid w:val="00547060"/>
    <w:rsid w:val="00547874"/>
    <w:rsid w:val="005502DC"/>
    <w:rsid w:val="0055049C"/>
    <w:rsid w:val="00550B17"/>
    <w:rsid w:val="00551928"/>
    <w:rsid w:val="005521AB"/>
    <w:rsid w:val="005522EE"/>
    <w:rsid w:val="0055281E"/>
    <w:rsid w:val="00552A2E"/>
    <w:rsid w:val="00552AD3"/>
    <w:rsid w:val="00552CA5"/>
    <w:rsid w:val="00552D49"/>
    <w:rsid w:val="00552F3D"/>
    <w:rsid w:val="00553792"/>
    <w:rsid w:val="00553A1A"/>
    <w:rsid w:val="00553D3E"/>
    <w:rsid w:val="00553E64"/>
    <w:rsid w:val="005542C7"/>
    <w:rsid w:val="00554724"/>
    <w:rsid w:val="005550B3"/>
    <w:rsid w:val="005554AD"/>
    <w:rsid w:val="00555A5B"/>
    <w:rsid w:val="00556494"/>
    <w:rsid w:val="005568E0"/>
    <w:rsid w:val="00556C2E"/>
    <w:rsid w:val="00556D79"/>
    <w:rsid w:val="00556E5F"/>
    <w:rsid w:val="005574F0"/>
    <w:rsid w:val="005575A6"/>
    <w:rsid w:val="005575CD"/>
    <w:rsid w:val="00557E7C"/>
    <w:rsid w:val="00560263"/>
    <w:rsid w:val="00560669"/>
    <w:rsid w:val="005606FD"/>
    <w:rsid w:val="00560946"/>
    <w:rsid w:val="00560C3D"/>
    <w:rsid w:val="00561373"/>
    <w:rsid w:val="00561A59"/>
    <w:rsid w:val="00561C96"/>
    <w:rsid w:val="00561CDA"/>
    <w:rsid w:val="00561ED1"/>
    <w:rsid w:val="00562EB9"/>
    <w:rsid w:val="00563D96"/>
    <w:rsid w:val="00563F1D"/>
    <w:rsid w:val="005650B3"/>
    <w:rsid w:val="00565916"/>
    <w:rsid w:val="00565E62"/>
    <w:rsid w:val="00566092"/>
    <w:rsid w:val="005666C9"/>
    <w:rsid w:val="00566A29"/>
    <w:rsid w:val="00566DF3"/>
    <w:rsid w:val="0056753C"/>
    <w:rsid w:val="00567A81"/>
    <w:rsid w:val="005700CD"/>
    <w:rsid w:val="00570B24"/>
    <w:rsid w:val="00570E24"/>
    <w:rsid w:val="00570E47"/>
    <w:rsid w:val="00570F1C"/>
    <w:rsid w:val="0057140E"/>
    <w:rsid w:val="00571DBF"/>
    <w:rsid w:val="005721C6"/>
    <w:rsid w:val="00572BF5"/>
    <w:rsid w:val="005730FF"/>
    <w:rsid w:val="0057332C"/>
    <w:rsid w:val="00573F98"/>
    <w:rsid w:val="00574003"/>
    <w:rsid w:val="005742D6"/>
    <w:rsid w:val="0057440E"/>
    <w:rsid w:val="0057445B"/>
    <w:rsid w:val="00574495"/>
    <w:rsid w:val="00574903"/>
    <w:rsid w:val="00574BB5"/>
    <w:rsid w:val="00574EFF"/>
    <w:rsid w:val="00574FB2"/>
    <w:rsid w:val="0057558D"/>
    <w:rsid w:val="00575A52"/>
    <w:rsid w:val="00575CFD"/>
    <w:rsid w:val="00575D2D"/>
    <w:rsid w:val="00575F14"/>
    <w:rsid w:val="00576F76"/>
    <w:rsid w:val="00577014"/>
    <w:rsid w:val="0057777C"/>
    <w:rsid w:val="005777FC"/>
    <w:rsid w:val="00577B63"/>
    <w:rsid w:val="005800F2"/>
    <w:rsid w:val="005806F1"/>
    <w:rsid w:val="00580820"/>
    <w:rsid w:val="00580AFD"/>
    <w:rsid w:val="00580EFF"/>
    <w:rsid w:val="0058229E"/>
    <w:rsid w:val="005828EE"/>
    <w:rsid w:val="00582ADB"/>
    <w:rsid w:val="00582B72"/>
    <w:rsid w:val="005830F8"/>
    <w:rsid w:val="00583736"/>
    <w:rsid w:val="00583F80"/>
    <w:rsid w:val="00584313"/>
    <w:rsid w:val="005843F0"/>
    <w:rsid w:val="00584A61"/>
    <w:rsid w:val="00585707"/>
    <w:rsid w:val="00585988"/>
    <w:rsid w:val="00586098"/>
    <w:rsid w:val="00586233"/>
    <w:rsid w:val="005864FA"/>
    <w:rsid w:val="0058687A"/>
    <w:rsid w:val="00586ED4"/>
    <w:rsid w:val="00587047"/>
    <w:rsid w:val="005870BE"/>
    <w:rsid w:val="005875E0"/>
    <w:rsid w:val="00587996"/>
    <w:rsid w:val="00587A57"/>
    <w:rsid w:val="005901B1"/>
    <w:rsid w:val="005903A0"/>
    <w:rsid w:val="00590461"/>
    <w:rsid w:val="0059090F"/>
    <w:rsid w:val="00590E7C"/>
    <w:rsid w:val="00591303"/>
    <w:rsid w:val="005913CC"/>
    <w:rsid w:val="00591C01"/>
    <w:rsid w:val="0059250B"/>
    <w:rsid w:val="00592940"/>
    <w:rsid w:val="00592C26"/>
    <w:rsid w:val="00592CB1"/>
    <w:rsid w:val="00592D2B"/>
    <w:rsid w:val="00593AF9"/>
    <w:rsid w:val="00594162"/>
    <w:rsid w:val="00594396"/>
    <w:rsid w:val="0059463B"/>
    <w:rsid w:val="00594B07"/>
    <w:rsid w:val="00594C15"/>
    <w:rsid w:val="00595F6D"/>
    <w:rsid w:val="005960C9"/>
    <w:rsid w:val="00596956"/>
    <w:rsid w:val="00596AB8"/>
    <w:rsid w:val="00596D40"/>
    <w:rsid w:val="005970DC"/>
    <w:rsid w:val="00597266"/>
    <w:rsid w:val="00597280"/>
    <w:rsid w:val="00597FBB"/>
    <w:rsid w:val="00597FE9"/>
    <w:rsid w:val="005A01A8"/>
    <w:rsid w:val="005A024A"/>
    <w:rsid w:val="005A0324"/>
    <w:rsid w:val="005A04BE"/>
    <w:rsid w:val="005A06B1"/>
    <w:rsid w:val="005A06EC"/>
    <w:rsid w:val="005A06F7"/>
    <w:rsid w:val="005A0735"/>
    <w:rsid w:val="005A098D"/>
    <w:rsid w:val="005A0D15"/>
    <w:rsid w:val="005A0EF1"/>
    <w:rsid w:val="005A13E7"/>
    <w:rsid w:val="005A143C"/>
    <w:rsid w:val="005A18B4"/>
    <w:rsid w:val="005A1A56"/>
    <w:rsid w:val="005A1BEF"/>
    <w:rsid w:val="005A1C8E"/>
    <w:rsid w:val="005A2097"/>
    <w:rsid w:val="005A23F7"/>
    <w:rsid w:val="005A2A95"/>
    <w:rsid w:val="005A2B02"/>
    <w:rsid w:val="005A2C06"/>
    <w:rsid w:val="005A3208"/>
    <w:rsid w:val="005A337F"/>
    <w:rsid w:val="005A3BD2"/>
    <w:rsid w:val="005A444D"/>
    <w:rsid w:val="005A4AAA"/>
    <w:rsid w:val="005A581E"/>
    <w:rsid w:val="005A5A7F"/>
    <w:rsid w:val="005A5AF0"/>
    <w:rsid w:val="005A5B91"/>
    <w:rsid w:val="005A5FE1"/>
    <w:rsid w:val="005A61B9"/>
    <w:rsid w:val="005A677E"/>
    <w:rsid w:val="005A6FA3"/>
    <w:rsid w:val="005A7091"/>
    <w:rsid w:val="005A70EE"/>
    <w:rsid w:val="005A7421"/>
    <w:rsid w:val="005A7C6E"/>
    <w:rsid w:val="005B083D"/>
    <w:rsid w:val="005B0C78"/>
    <w:rsid w:val="005B1EB0"/>
    <w:rsid w:val="005B235D"/>
    <w:rsid w:val="005B2515"/>
    <w:rsid w:val="005B2A14"/>
    <w:rsid w:val="005B2D34"/>
    <w:rsid w:val="005B3146"/>
    <w:rsid w:val="005B31C4"/>
    <w:rsid w:val="005B325E"/>
    <w:rsid w:val="005B3370"/>
    <w:rsid w:val="005B3B82"/>
    <w:rsid w:val="005B3BE8"/>
    <w:rsid w:val="005B3C78"/>
    <w:rsid w:val="005B3E1E"/>
    <w:rsid w:val="005B406E"/>
    <w:rsid w:val="005B46CB"/>
    <w:rsid w:val="005B4B7F"/>
    <w:rsid w:val="005B4C03"/>
    <w:rsid w:val="005B51B8"/>
    <w:rsid w:val="005B549A"/>
    <w:rsid w:val="005B60AA"/>
    <w:rsid w:val="005B694D"/>
    <w:rsid w:val="005B6DD2"/>
    <w:rsid w:val="005B776C"/>
    <w:rsid w:val="005B77A0"/>
    <w:rsid w:val="005B79D3"/>
    <w:rsid w:val="005B7BD7"/>
    <w:rsid w:val="005B7D2C"/>
    <w:rsid w:val="005B7EE3"/>
    <w:rsid w:val="005B7F18"/>
    <w:rsid w:val="005C0023"/>
    <w:rsid w:val="005C0E08"/>
    <w:rsid w:val="005C0FBC"/>
    <w:rsid w:val="005C1C73"/>
    <w:rsid w:val="005C2767"/>
    <w:rsid w:val="005C343E"/>
    <w:rsid w:val="005C384E"/>
    <w:rsid w:val="005C3C17"/>
    <w:rsid w:val="005C3DFA"/>
    <w:rsid w:val="005C3ED6"/>
    <w:rsid w:val="005C4013"/>
    <w:rsid w:val="005C4540"/>
    <w:rsid w:val="005C4660"/>
    <w:rsid w:val="005C4C4E"/>
    <w:rsid w:val="005C53A5"/>
    <w:rsid w:val="005C569F"/>
    <w:rsid w:val="005C58BD"/>
    <w:rsid w:val="005C5AB3"/>
    <w:rsid w:val="005C5CB7"/>
    <w:rsid w:val="005C6450"/>
    <w:rsid w:val="005C64D2"/>
    <w:rsid w:val="005C6679"/>
    <w:rsid w:val="005C6AB4"/>
    <w:rsid w:val="005C7563"/>
    <w:rsid w:val="005C7763"/>
    <w:rsid w:val="005C7A22"/>
    <w:rsid w:val="005C7BF3"/>
    <w:rsid w:val="005D0959"/>
    <w:rsid w:val="005D0E33"/>
    <w:rsid w:val="005D1D8E"/>
    <w:rsid w:val="005D1FF0"/>
    <w:rsid w:val="005D2381"/>
    <w:rsid w:val="005D2569"/>
    <w:rsid w:val="005D2900"/>
    <w:rsid w:val="005D2C43"/>
    <w:rsid w:val="005D2D7A"/>
    <w:rsid w:val="005D3398"/>
    <w:rsid w:val="005D3ACB"/>
    <w:rsid w:val="005D3B22"/>
    <w:rsid w:val="005D3CA1"/>
    <w:rsid w:val="005D3FBC"/>
    <w:rsid w:val="005D40C0"/>
    <w:rsid w:val="005D40D2"/>
    <w:rsid w:val="005D449A"/>
    <w:rsid w:val="005D499B"/>
    <w:rsid w:val="005D4E51"/>
    <w:rsid w:val="005D529E"/>
    <w:rsid w:val="005D571B"/>
    <w:rsid w:val="005D5EE9"/>
    <w:rsid w:val="005D6492"/>
    <w:rsid w:val="005D66A4"/>
    <w:rsid w:val="005D6B25"/>
    <w:rsid w:val="005D6CFD"/>
    <w:rsid w:val="005D77B0"/>
    <w:rsid w:val="005D782A"/>
    <w:rsid w:val="005E0755"/>
    <w:rsid w:val="005E0F43"/>
    <w:rsid w:val="005E135B"/>
    <w:rsid w:val="005E1BB1"/>
    <w:rsid w:val="005E1F24"/>
    <w:rsid w:val="005E205B"/>
    <w:rsid w:val="005E293D"/>
    <w:rsid w:val="005E2E3C"/>
    <w:rsid w:val="005E3716"/>
    <w:rsid w:val="005E3FF5"/>
    <w:rsid w:val="005E4215"/>
    <w:rsid w:val="005E44FB"/>
    <w:rsid w:val="005E4625"/>
    <w:rsid w:val="005E4BD6"/>
    <w:rsid w:val="005E4FA2"/>
    <w:rsid w:val="005E5576"/>
    <w:rsid w:val="005E58CC"/>
    <w:rsid w:val="005E59B7"/>
    <w:rsid w:val="005E5A8C"/>
    <w:rsid w:val="005E6242"/>
    <w:rsid w:val="005E677D"/>
    <w:rsid w:val="005E7240"/>
    <w:rsid w:val="005E72A2"/>
    <w:rsid w:val="005E736A"/>
    <w:rsid w:val="005E78A8"/>
    <w:rsid w:val="005E7BB1"/>
    <w:rsid w:val="005E7C1C"/>
    <w:rsid w:val="005F028F"/>
    <w:rsid w:val="005F0340"/>
    <w:rsid w:val="005F054A"/>
    <w:rsid w:val="005F0696"/>
    <w:rsid w:val="005F0CE3"/>
    <w:rsid w:val="005F12A3"/>
    <w:rsid w:val="005F1632"/>
    <w:rsid w:val="005F199C"/>
    <w:rsid w:val="005F2709"/>
    <w:rsid w:val="005F270A"/>
    <w:rsid w:val="005F2B52"/>
    <w:rsid w:val="005F2B72"/>
    <w:rsid w:val="005F2E3E"/>
    <w:rsid w:val="005F3095"/>
    <w:rsid w:val="005F3AEE"/>
    <w:rsid w:val="005F4A08"/>
    <w:rsid w:val="005F4E34"/>
    <w:rsid w:val="005F524F"/>
    <w:rsid w:val="005F6029"/>
    <w:rsid w:val="005F60E7"/>
    <w:rsid w:val="005F6717"/>
    <w:rsid w:val="005F6A3B"/>
    <w:rsid w:val="005F7732"/>
    <w:rsid w:val="0060018E"/>
    <w:rsid w:val="006007BB"/>
    <w:rsid w:val="00600903"/>
    <w:rsid w:val="00600C64"/>
    <w:rsid w:val="00600C74"/>
    <w:rsid w:val="00600F73"/>
    <w:rsid w:val="00600F81"/>
    <w:rsid w:val="0060131A"/>
    <w:rsid w:val="00601402"/>
    <w:rsid w:val="006016CA"/>
    <w:rsid w:val="00601E05"/>
    <w:rsid w:val="00601F82"/>
    <w:rsid w:val="00603D3E"/>
    <w:rsid w:val="006040C8"/>
    <w:rsid w:val="006042B5"/>
    <w:rsid w:val="00604523"/>
    <w:rsid w:val="006046E6"/>
    <w:rsid w:val="00604916"/>
    <w:rsid w:val="00604973"/>
    <w:rsid w:val="006049AC"/>
    <w:rsid w:val="00604DEA"/>
    <w:rsid w:val="00604E30"/>
    <w:rsid w:val="006052D6"/>
    <w:rsid w:val="006061E5"/>
    <w:rsid w:val="006061F2"/>
    <w:rsid w:val="006063BA"/>
    <w:rsid w:val="00606867"/>
    <w:rsid w:val="0060754E"/>
    <w:rsid w:val="00607836"/>
    <w:rsid w:val="00610438"/>
    <w:rsid w:val="0061099C"/>
    <w:rsid w:val="006111E0"/>
    <w:rsid w:val="00611B56"/>
    <w:rsid w:val="0061201C"/>
    <w:rsid w:val="00612964"/>
    <w:rsid w:val="00612D36"/>
    <w:rsid w:val="0061338C"/>
    <w:rsid w:val="0061339E"/>
    <w:rsid w:val="00613531"/>
    <w:rsid w:val="00613A0F"/>
    <w:rsid w:val="00613BA9"/>
    <w:rsid w:val="00614265"/>
    <w:rsid w:val="006144D8"/>
    <w:rsid w:val="0061494F"/>
    <w:rsid w:val="00614BE5"/>
    <w:rsid w:val="00615176"/>
    <w:rsid w:val="00615EBF"/>
    <w:rsid w:val="0061696E"/>
    <w:rsid w:val="00617147"/>
    <w:rsid w:val="00617A02"/>
    <w:rsid w:val="00617A14"/>
    <w:rsid w:val="00617BD0"/>
    <w:rsid w:val="006204B2"/>
    <w:rsid w:val="006204D9"/>
    <w:rsid w:val="00620C13"/>
    <w:rsid w:val="00620C1C"/>
    <w:rsid w:val="00620C25"/>
    <w:rsid w:val="00620DA8"/>
    <w:rsid w:val="0062146D"/>
    <w:rsid w:val="0062166B"/>
    <w:rsid w:val="0062193A"/>
    <w:rsid w:val="00621C65"/>
    <w:rsid w:val="00622201"/>
    <w:rsid w:val="006223DB"/>
    <w:rsid w:val="006229E7"/>
    <w:rsid w:val="00623588"/>
    <w:rsid w:val="00623BAA"/>
    <w:rsid w:val="00623BBC"/>
    <w:rsid w:val="00623F83"/>
    <w:rsid w:val="006248E4"/>
    <w:rsid w:val="00624F68"/>
    <w:rsid w:val="00625040"/>
    <w:rsid w:val="00625F33"/>
    <w:rsid w:val="006263E0"/>
    <w:rsid w:val="00627042"/>
    <w:rsid w:val="006273C4"/>
    <w:rsid w:val="00627D5C"/>
    <w:rsid w:val="00627D77"/>
    <w:rsid w:val="00630249"/>
    <w:rsid w:val="006302F0"/>
    <w:rsid w:val="00630482"/>
    <w:rsid w:val="00630CAF"/>
    <w:rsid w:val="00631A32"/>
    <w:rsid w:val="00631E57"/>
    <w:rsid w:val="00631FEA"/>
    <w:rsid w:val="00632A67"/>
    <w:rsid w:val="006332F7"/>
    <w:rsid w:val="00633344"/>
    <w:rsid w:val="00633AB1"/>
    <w:rsid w:val="00633C06"/>
    <w:rsid w:val="0063439B"/>
    <w:rsid w:val="0063503E"/>
    <w:rsid w:val="006350EE"/>
    <w:rsid w:val="00635446"/>
    <w:rsid w:val="00635774"/>
    <w:rsid w:val="00635BA4"/>
    <w:rsid w:val="00635CFC"/>
    <w:rsid w:val="006362B6"/>
    <w:rsid w:val="00636612"/>
    <w:rsid w:val="0063793E"/>
    <w:rsid w:val="00637D77"/>
    <w:rsid w:val="00641078"/>
    <w:rsid w:val="0064128F"/>
    <w:rsid w:val="0064182B"/>
    <w:rsid w:val="00641AA7"/>
    <w:rsid w:val="00641BFE"/>
    <w:rsid w:val="00641D7F"/>
    <w:rsid w:val="00641E64"/>
    <w:rsid w:val="00642E9A"/>
    <w:rsid w:val="00643692"/>
    <w:rsid w:val="00643907"/>
    <w:rsid w:val="00643B87"/>
    <w:rsid w:val="00643C8B"/>
    <w:rsid w:val="006449EC"/>
    <w:rsid w:val="00644F55"/>
    <w:rsid w:val="00645FF5"/>
    <w:rsid w:val="00646358"/>
    <w:rsid w:val="0064644A"/>
    <w:rsid w:val="00646B75"/>
    <w:rsid w:val="00646CCB"/>
    <w:rsid w:val="00646E73"/>
    <w:rsid w:val="00647183"/>
    <w:rsid w:val="0064744D"/>
    <w:rsid w:val="00647620"/>
    <w:rsid w:val="00647837"/>
    <w:rsid w:val="00647C8C"/>
    <w:rsid w:val="00650515"/>
    <w:rsid w:val="00650B44"/>
    <w:rsid w:val="00650B48"/>
    <w:rsid w:val="00650CAD"/>
    <w:rsid w:val="00651DDE"/>
    <w:rsid w:val="00651E4A"/>
    <w:rsid w:val="0065232D"/>
    <w:rsid w:val="00652434"/>
    <w:rsid w:val="006526E2"/>
    <w:rsid w:val="0065270F"/>
    <w:rsid w:val="00652922"/>
    <w:rsid w:val="00652BAF"/>
    <w:rsid w:val="00652E0A"/>
    <w:rsid w:val="006536F7"/>
    <w:rsid w:val="00653AD4"/>
    <w:rsid w:val="00653B3F"/>
    <w:rsid w:val="00653BCE"/>
    <w:rsid w:val="00654737"/>
    <w:rsid w:val="00654851"/>
    <w:rsid w:val="00654923"/>
    <w:rsid w:val="0065493A"/>
    <w:rsid w:val="00654A26"/>
    <w:rsid w:val="00654BC3"/>
    <w:rsid w:val="00654CF7"/>
    <w:rsid w:val="00654F04"/>
    <w:rsid w:val="00655492"/>
    <w:rsid w:val="00655872"/>
    <w:rsid w:val="00655A0B"/>
    <w:rsid w:val="00655E28"/>
    <w:rsid w:val="00656562"/>
    <w:rsid w:val="00656B8A"/>
    <w:rsid w:val="00657043"/>
    <w:rsid w:val="00657305"/>
    <w:rsid w:val="00657526"/>
    <w:rsid w:val="00657534"/>
    <w:rsid w:val="00657933"/>
    <w:rsid w:val="00657AFD"/>
    <w:rsid w:val="00660B69"/>
    <w:rsid w:val="00660C61"/>
    <w:rsid w:val="00661105"/>
    <w:rsid w:val="00661156"/>
    <w:rsid w:val="006613F3"/>
    <w:rsid w:val="00661971"/>
    <w:rsid w:val="00661AAE"/>
    <w:rsid w:val="00661F04"/>
    <w:rsid w:val="0066223C"/>
    <w:rsid w:val="00662248"/>
    <w:rsid w:val="00662684"/>
    <w:rsid w:val="00662F27"/>
    <w:rsid w:val="0066377F"/>
    <w:rsid w:val="006639BD"/>
    <w:rsid w:val="00663DDF"/>
    <w:rsid w:val="00664060"/>
    <w:rsid w:val="00664E13"/>
    <w:rsid w:val="00665352"/>
    <w:rsid w:val="00665536"/>
    <w:rsid w:val="00665873"/>
    <w:rsid w:val="006665F1"/>
    <w:rsid w:val="006668F1"/>
    <w:rsid w:val="00666D19"/>
    <w:rsid w:val="00666E20"/>
    <w:rsid w:val="00666FD4"/>
    <w:rsid w:val="00667515"/>
    <w:rsid w:val="006676D8"/>
    <w:rsid w:val="00667F7C"/>
    <w:rsid w:val="00670651"/>
    <w:rsid w:val="006709A0"/>
    <w:rsid w:val="00670C56"/>
    <w:rsid w:val="00671898"/>
    <w:rsid w:val="00671C9C"/>
    <w:rsid w:val="00672109"/>
    <w:rsid w:val="0067274F"/>
    <w:rsid w:val="00672BB2"/>
    <w:rsid w:val="00672F64"/>
    <w:rsid w:val="00673156"/>
    <w:rsid w:val="0067316D"/>
    <w:rsid w:val="00673790"/>
    <w:rsid w:val="0067380D"/>
    <w:rsid w:val="00673880"/>
    <w:rsid w:val="00673F15"/>
    <w:rsid w:val="00674120"/>
    <w:rsid w:val="006744A9"/>
    <w:rsid w:val="006747A4"/>
    <w:rsid w:val="00674DF2"/>
    <w:rsid w:val="00675048"/>
    <w:rsid w:val="00675942"/>
    <w:rsid w:val="00675CCC"/>
    <w:rsid w:val="00676364"/>
    <w:rsid w:val="0067654E"/>
    <w:rsid w:val="006766BE"/>
    <w:rsid w:val="006768CD"/>
    <w:rsid w:val="006774CA"/>
    <w:rsid w:val="006774E5"/>
    <w:rsid w:val="00677AA1"/>
    <w:rsid w:val="00677BA6"/>
    <w:rsid w:val="00677E5D"/>
    <w:rsid w:val="00677F05"/>
    <w:rsid w:val="0068025C"/>
    <w:rsid w:val="0068064C"/>
    <w:rsid w:val="006809FA"/>
    <w:rsid w:val="00680D5C"/>
    <w:rsid w:val="00680E32"/>
    <w:rsid w:val="006819A5"/>
    <w:rsid w:val="00681BCB"/>
    <w:rsid w:val="00681E94"/>
    <w:rsid w:val="00681EF6"/>
    <w:rsid w:val="006820C5"/>
    <w:rsid w:val="006822C6"/>
    <w:rsid w:val="00682B7E"/>
    <w:rsid w:val="00682C1E"/>
    <w:rsid w:val="00683146"/>
    <w:rsid w:val="006836A6"/>
    <w:rsid w:val="0068376C"/>
    <w:rsid w:val="00683BFD"/>
    <w:rsid w:val="00683D50"/>
    <w:rsid w:val="00683E5B"/>
    <w:rsid w:val="00683FD1"/>
    <w:rsid w:val="00684398"/>
    <w:rsid w:val="00684A91"/>
    <w:rsid w:val="00684EBC"/>
    <w:rsid w:val="00684FE7"/>
    <w:rsid w:val="00684FFE"/>
    <w:rsid w:val="00685345"/>
    <w:rsid w:val="006855AF"/>
    <w:rsid w:val="006864EB"/>
    <w:rsid w:val="006865B8"/>
    <w:rsid w:val="006869E4"/>
    <w:rsid w:val="00686FB0"/>
    <w:rsid w:val="00690452"/>
    <w:rsid w:val="006909C1"/>
    <w:rsid w:val="00690F29"/>
    <w:rsid w:val="00692287"/>
    <w:rsid w:val="00692289"/>
    <w:rsid w:val="00692685"/>
    <w:rsid w:val="00692919"/>
    <w:rsid w:val="006929EB"/>
    <w:rsid w:val="00693145"/>
    <w:rsid w:val="00693590"/>
    <w:rsid w:val="00693809"/>
    <w:rsid w:val="006939D0"/>
    <w:rsid w:val="00693A72"/>
    <w:rsid w:val="00693E0E"/>
    <w:rsid w:val="00693E19"/>
    <w:rsid w:val="00693EA6"/>
    <w:rsid w:val="0069416D"/>
    <w:rsid w:val="0069435A"/>
    <w:rsid w:val="0069461E"/>
    <w:rsid w:val="00694BC3"/>
    <w:rsid w:val="00694CBC"/>
    <w:rsid w:val="00694D7D"/>
    <w:rsid w:val="00694EAA"/>
    <w:rsid w:val="00694F3B"/>
    <w:rsid w:val="006952A8"/>
    <w:rsid w:val="006956B6"/>
    <w:rsid w:val="0069586D"/>
    <w:rsid w:val="0069679A"/>
    <w:rsid w:val="00697067"/>
    <w:rsid w:val="00697231"/>
    <w:rsid w:val="00697331"/>
    <w:rsid w:val="006973FA"/>
    <w:rsid w:val="0069750A"/>
    <w:rsid w:val="006975F8"/>
    <w:rsid w:val="006A0549"/>
    <w:rsid w:val="006A0F4F"/>
    <w:rsid w:val="006A0FC1"/>
    <w:rsid w:val="006A15D5"/>
    <w:rsid w:val="006A16CE"/>
    <w:rsid w:val="006A1803"/>
    <w:rsid w:val="006A19B3"/>
    <w:rsid w:val="006A1A1F"/>
    <w:rsid w:val="006A2E5B"/>
    <w:rsid w:val="006A2FE1"/>
    <w:rsid w:val="006A30D3"/>
    <w:rsid w:val="006A3141"/>
    <w:rsid w:val="006A3712"/>
    <w:rsid w:val="006A4455"/>
    <w:rsid w:val="006A44F5"/>
    <w:rsid w:val="006A4D39"/>
    <w:rsid w:val="006A4E70"/>
    <w:rsid w:val="006A53F0"/>
    <w:rsid w:val="006A54D4"/>
    <w:rsid w:val="006A5985"/>
    <w:rsid w:val="006A5E9D"/>
    <w:rsid w:val="006A5FB9"/>
    <w:rsid w:val="006A6230"/>
    <w:rsid w:val="006A6720"/>
    <w:rsid w:val="006A69C9"/>
    <w:rsid w:val="006A6C47"/>
    <w:rsid w:val="006A766F"/>
    <w:rsid w:val="006A7839"/>
    <w:rsid w:val="006A78C6"/>
    <w:rsid w:val="006A7F4E"/>
    <w:rsid w:val="006A7F6A"/>
    <w:rsid w:val="006B0757"/>
    <w:rsid w:val="006B082C"/>
    <w:rsid w:val="006B13AD"/>
    <w:rsid w:val="006B1735"/>
    <w:rsid w:val="006B1D49"/>
    <w:rsid w:val="006B2270"/>
    <w:rsid w:val="006B247D"/>
    <w:rsid w:val="006B2C8F"/>
    <w:rsid w:val="006B2EB3"/>
    <w:rsid w:val="006B3144"/>
    <w:rsid w:val="006B3848"/>
    <w:rsid w:val="006B3BCF"/>
    <w:rsid w:val="006B3E64"/>
    <w:rsid w:val="006B4696"/>
    <w:rsid w:val="006B47F9"/>
    <w:rsid w:val="006B4F22"/>
    <w:rsid w:val="006B58C1"/>
    <w:rsid w:val="006B5AF5"/>
    <w:rsid w:val="006B5B2A"/>
    <w:rsid w:val="006B5BE5"/>
    <w:rsid w:val="006B6104"/>
    <w:rsid w:val="006B6D93"/>
    <w:rsid w:val="006B766F"/>
    <w:rsid w:val="006B7854"/>
    <w:rsid w:val="006B78DA"/>
    <w:rsid w:val="006B7A0E"/>
    <w:rsid w:val="006B7A76"/>
    <w:rsid w:val="006B7D6C"/>
    <w:rsid w:val="006C0006"/>
    <w:rsid w:val="006C06AD"/>
    <w:rsid w:val="006C0C3B"/>
    <w:rsid w:val="006C0E56"/>
    <w:rsid w:val="006C215C"/>
    <w:rsid w:val="006C2B65"/>
    <w:rsid w:val="006C3605"/>
    <w:rsid w:val="006C3AE3"/>
    <w:rsid w:val="006C3E39"/>
    <w:rsid w:val="006C41A5"/>
    <w:rsid w:val="006C4564"/>
    <w:rsid w:val="006C47A0"/>
    <w:rsid w:val="006C47BA"/>
    <w:rsid w:val="006C506E"/>
    <w:rsid w:val="006C5201"/>
    <w:rsid w:val="006C5B58"/>
    <w:rsid w:val="006C5E60"/>
    <w:rsid w:val="006C6315"/>
    <w:rsid w:val="006C66CE"/>
    <w:rsid w:val="006C6CB1"/>
    <w:rsid w:val="006C7098"/>
    <w:rsid w:val="006C7B1F"/>
    <w:rsid w:val="006D0C25"/>
    <w:rsid w:val="006D0ED0"/>
    <w:rsid w:val="006D1082"/>
    <w:rsid w:val="006D13A1"/>
    <w:rsid w:val="006D1434"/>
    <w:rsid w:val="006D15DC"/>
    <w:rsid w:val="006D1CBF"/>
    <w:rsid w:val="006D1F9B"/>
    <w:rsid w:val="006D2437"/>
    <w:rsid w:val="006D294C"/>
    <w:rsid w:val="006D3292"/>
    <w:rsid w:val="006D38F2"/>
    <w:rsid w:val="006D419E"/>
    <w:rsid w:val="006D4259"/>
    <w:rsid w:val="006D4512"/>
    <w:rsid w:val="006D49E2"/>
    <w:rsid w:val="006D4E02"/>
    <w:rsid w:val="006D5636"/>
    <w:rsid w:val="006D5B67"/>
    <w:rsid w:val="006D6005"/>
    <w:rsid w:val="006D6670"/>
    <w:rsid w:val="006D6980"/>
    <w:rsid w:val="006D6C91"/>
    <w:rsid w:val="006D6D78"/>
    <w:rsid w:val="006D703F"/>
    <w:rsid w:val="006D74A6"/>
    <w:rsid w:val="006D7656"/>
    <w:rsid w:val="006D773E"/>
    <w:rsid w:val="006D7ABC"/>
    <w:rsid w:val="006D7F39"/>
    <w:rsid w:val="006E03A1"/>
    <w:rsid w:val="006E096C"/>
    <w:rsid w:val="006E0B16"/>
    <w:rsid w:val="006E0C71"/>
    <w:rsid w:val="006E161D"/>
    <w:rsid w:val="006E17F2"/>
    <w:rsid w:val="006E1AA5"/>
    <w:rsid w:val="006E1D49"/>
    <w:rsid w:val="006E2201"/>
    <w:rsid w:val="006E2958"/>
    <w:rsid w:val="006E388E"/>
    <w:rsid w:val="006E3D42"/>
    <w:rsid w:val="006E460F"/>
    <w:rsid w:val="006E4647"/>
    <w:rsid w:val="006E4BA6"/>
    <w:rsid w:val="006E4D4F"/>
    <w:rsid w:val="006E4DB8"/>
    <w:rsid w:val="006E513D"/>
    <w:rsid w:val="006E514B"/>
    <w:rsid w:val="006E554C"/>
    <w:rsid w:val="006E5C81"/>
    <w:rsid w:val="006E5DC5"/>
    <w:rsid w:val="006E5EF3"/>
    <w:rsid w:val="006E699D"/>
    <w:rsid w:val="006E6EB3"/>
    <w:rsid w:val="006E7266"/>
    <w:rsid w:val="006E75D7"/>
    <w:rsid w:val="006F0789"/>
    <w:rsid w:val="006F1257"/>
    <w:rsid w:val="006F1486"/>
    <w:rsid w:val="006F1AC2"/>
    <w:rsid w:val="006F1FA4"/>
    <w:rsid w:val="006F24DF"/>
    <w:rsid w:val="006F2891"/>
    <w:rsid w:val="006F295D"/>
    <w:rsid w:val="006F3348"/>
    <w:rsid w:val="006F34F4"/>
    <w:rsid w:val="006F3DC3"/>
    <w:rsid w:val="006F4B31"/>
    <w:rsid w:val="006F4FB4"/>
    <w:rsid w:val="006F5919"/>
    <w:rsid w:val="006F61C2"/>
    <w:rsid w:val="006F61F7"/>
    <w:rsid w:val="006F6800"/>
    <w:rsid w:val="006F6AD1"/>
    <w:rsid w:val="006F6DAD"/>
    <w:rsid w:val="006F6F86"/>
    <w:rsid w:val="006F71D9"/>
    <w:rsid w:val="006F7490"/>
    <w:rsid w:val="00700C05"/>
    <w:rsid w:val="00701241"/>
    <w:rsid w:val="007013CD"/>
    <w:rsid w:val="00701A6D"/>
    <w:rsid w:val="0070267D"/>
    <w:rsid w:val="007027A4"/>
    <w:rsid w:val="00702A83"/>
    <w:rsid w:val="00702C0F"/>
    <w:rsid w:val="00703889"/>
    <w:rsid w:val="007038C4"/>
    <w:rsid w:val="007038FC"/>
    <w:rsid w:val="00704221"/>
    <w:rsid w:val="0070462B"/>
    <w:rsid w:val="007048A7"/>
    <w:rsid w:val="00704979"/>
    <w:rsid w:val="00704CD1"/>
    <w:rsid w:val="00704D6E"/>
    <w:rsid w:val="00704FB0"/>
    <w:rsid w:val="0070547D"/>
    <w:rsid w:val="00705C1D"/>
    <w:rsid w:val="00705DC4"/>
    <w:rsid w:val="00705E64"/>
    <w:rsid w:val="0070652F"/>
    <w:rsid w:val="00706631"/>
    <w:rsid w:val="0070669E"/>
    <w:rsid w:val="00706E58"/>
    <w:rsid w:val="00707602"/>
    <w:rsid w:val="007076B0"/>
    <w:rsid w:val="0070774D"/>
    <w:rsid w:val="00707F73"/>
    <w:rsid w:val="00710296"/>
    <w:rsid w:val="00710310"/>
    <w:rsid w:val="00710955"/>
    <w:rsid w:val="00710BC9"/>
    <w:rsid w:val="00710DC3"/>
    <w:rsid w:val="00712210"/>
    <w:rsid w:val="00712495"/>
    <w:rsid w:val="0071285E"/>
    <w:rsid w:val="00712B22"/>
    <w:rsid w:val="00712B4B"/>
    <w:rsid w:val="00712CB7"/>
    <w:rsid w:val="00712ED9"/>
    <w:rsid w:val="00712F75"/>
    <w:rsid w:val="007130B5"/>
    <w:rsid w:val="00713BB0"/>
    <w:rsid w:val="00713C77"/>
    <w:rsid w:val="00713F8E"/>
    <w:rsid w:val="0071423D"/>
    <w:rsid w:val="00714561"/>
    <w:rsid w:val="007147E5"/>
    <w:rsid w:val="00714AF3"/>
    <w:rsid w:val="007158E2"/>
    <w:rsid w:val="00715F25"/>
    <w:rsid w:val="00716140"/>
    <w:rsid w:val="00716B28"/>
    <w:rsid w:val="007172D0"/>
    <w:rsid w:val="0071741D"/>
    <w:rsid w:val="00717CE1"/>
    <w:rsid w:val="007214B7"/>
    <w:rsid w:val="007216C7"/>
    <w:rsid w:val="00721A54"/>
    <w:rsid w:val="00721DDB"/>
    <w:rsid w:val="00722054"/>
    <w:rsid w:val="007221C5"/>
    <w:rsid w:val="00722632"/>
    <w:rsid w:val="0072282C"/>
    <w:rsid w:val="00722BE6"/>
    <w:rsid w:val="00722D6F"/>
    <w:rsid w:val="00723459"/>
    <w:rsid w:val="00723AE1"/>
    <w:rsid w:val="00724019"/>
    <w:rsid w:val="007242BC"/>
    <w:rsid w:val="007244DF"/>
    <w:rsid w:val="007246F4"/>
    <w:rsid w:val="00725023"/>
    <w:rsid w:val="00725440"/>
    <w:rsid w:val="007268AF"/>
    <w:rsid w:val="007277F5"/>
    <w:rsid w:val="007278A5"/>
    <w:rsid w:val="00727996"/>
    <w:rsid w:val="00730030"/>
    <w:rsid w:val="00730B8A"/>
    <w:rsid w:val="00730D0B"/>
    <w:rsid w:val="0073116A"/>
    <w:rsid w:val="007322CC"/>
    <w:rsid w:val="0073247F"/>
    <w:rsid w:val="0073278D"/>
    <w:rsid w:val="00732880"/>
    <w:rsid w:val="007333DF"/>
    <w:rsid w:val="007338D1"/>
    <w:rsid w:val="007339AB"/>
    <w:rsid w:val="00733BE5"/>
    <w:rsid w:val="007355B5"/>
    <w:rsid w:val="007357ED"/>
    <w:rsid w:val="00735A76"/>
    <w:rsid w:val="00735B10"/>
    <w:rsid w:val="007363AA"/>
    <w:rsid w:val="00736CA2"/>
    <w:rsid w:val="00736DD7"/>
    <w:rsid w:val="007376CF"/>
    <w:rsid w:val="00737861"/>
    <w:rsid w:val="00737DB4"/>
    <w:rsid w:val="00737E09"/>
    <w:rsid w:val="0074014C"/>
    <w:rsid w:val="0074048A"/>
    <w:rsid w:val="007407F6"/>
    <w:rsid w:val="00740BEF"/>
    <w:rsid w:val="00741534"/>
    <w:rsid w:val="007418DB"/>
    <w:rsid w:val="00741B45"/>
    <w:rsid w:val="00742021"/>
    <w:rsid w:val="00742308"/>
    <w:rsid w:val="00742A2D"/>
    <w:rsid w:val="00742D84"/>
    <w:rsid w:val="00742F7F"/>
    <w:rsid w:val="007431DE"/>
    <w:rsid w:val="0074321B"/>
    <w:rsid w:val="0074343E"/>
    <w:rsid w:val="00743B06"/>
    <w:rsid w:val="00743C42"/>
    <w:rsid w:val="00743D9C"/>
    <w:rsid w:val="007447FB"/>
    <w:rsid w:val="00744A0E"/>
    <w:rsid w:val="00744A91"/>
    <w:rsid w:val="007452AE"/>
    <w:rsid w:val="00745691"/>
    <w:rsid w:val="00745C5C"/>
    <w:rsid w:val="00745DF5"/>
    <w:rsid w:val="00745E42"/>
    <w:rsid w:val="007461EC"/>
    <w:rsid w:val="0074622F"/>
    <w:rsid w:val="00746408"/>
    <w:rsid w:val="00747628"/>
    <w:rsid w:val="00747AD9"/>
    <w:rsid w:val="0075015B"/>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3672"/>
    <w:rsid w:val="00753851"/>
    <w:rsid w:val="0075475D"/>
    <w:rsid w:val="0075581D"/>
    <w:rsid w:val="00756313"/>
    <w:rsid w:val="00756AB5"/>
    <w:rsid w:val="00757046"/>
    <w:rsid w:val="00757285"/>
    <w:rsid w:val="00757460"/>
    <w:rsid w:val="0075787F"/>
    <w:rsid w:val="00757913"/>
    <w:rsid w:val="007579B7"/>
    <w:rsid w:val="00757A24"/>
    <w:rsid w:val="00757AE9"/>
    <w:rsid w:val="00757E84"/>
    <w:rsid w:val="00757EDF"/>
    <w:rsid w:val="00757FA5"/>
    <w:rsid w:val="00760363"/>
    <w:rsid w:val="00760B74"/>
    <w:rsid w:val="00761664"/>
    <w:rsid w:val="00761D5C"/>
    <w:rsid w:val="00762009"/>
    <w:rsid w:val="00762182"/>
    <w:rsid w:val="007625BB"/>
    <w:rsid w:val="00762758"/>
    <w:rsid w:val="00763024"/>
    <w:rsid w:val="007634E1"/>
    <w:rsid w:val="0076357C"/>
    <w:rsid w:val="00764772"/>
    <w:rsid w:val="0076489B"/>
    <w:rsid w:val="00764D42"/>
    <w:rsid w:val="00765059"/>
    <w:rsid w:val="0076515A"/>
    <w:rsid w:val="00765587"/>
    <w:rsid w:val="0076559D"/>
    <w:rsid w:val="00765697"/>
    <w:rsid w:val="00765778"/>
    <w:rsid w:val="0076579A"/>
    <w:rsid w:val="00766336"/>
    <w:rsid w:val="00766716"/>
    <w:rsid w:val="007668DF"/>
    <w:rsid w:val="00766F58"/>
    <w:rsid w:val="00767C0A"/>
    <w:rsid w:val="00767C1E"/>
    <w:rsid w:val="00770145"/>
    <w:rsid w:val="00770A78"/>
    <w:rsid w:val="00771066"/>
    <w:rsid w:val="007718DC"/>
    <w:rsid w:val="00771BEA"/>
    <w:rsid w:val="007725C7"/>
    <w:rsid w:val="00772D00"/>
    <w:rsid w:val="00773399"/>
    <w:rsid w:val="00773AB6"/>
    <w:rsid w:val="0077431E"/>
    <w:rsid w:val="00774971"/>
    <w:rsid w:val="00774ACB"/>
    <w:rsid w:val="0077560E"/>
    <w:rsid w:val="007757B0"/>
    <w:rsid w:val="00775871"/>
    <w:rsid w:val="007765B2"/>
    <w:rsid w:val="00776C29"/>
    <w:rsid w:val="00777334"/>
    <w:rsid w:val="00777909"/>
    <w:rsid w:val="0077797B"/>
    <w:rsid w:val="00777B65"/>
    <w:rsid w:val="00777C28"/>
    <w:rsid w:val="00777E9A"/>
    <w:rsid w:val="007801A6"/>
    <w:rsid w:val="0078122D"/>
    <w:rsid w:val="00781375"/>
    <w:rsid w:val="00781456"/>
    <w:rsid w:val="00781687"/>
    <w:rsid w:val="00781DB7"/>
    <w:rsid w:val="00782516"/>
    <w:rsid w:val="00783591"/>
    <w:rsid w:val="00783A9B"/>
    <w:rsid w:val="00783B2F"/>
    <w:rsid w:val="00784299"/>
    <w:rsid w:val="00784734"/>
    <w:rsid w:val="00784AD1"/>
    <w:rsid w:val="00784F68"/>
    <w:rsid w:val="00785BA8"/>
    <w:rsid w:val="007863BD"/>
    <w:rsid w:val="0078674A"/>
    <w:rsid w:val="00786851"/>
    <w:rsid w:val="00786BBE"/>
    <w:rsid w:val="00786D18"/>
    <w:rsid w:val="007871EA"/>
    <w:rsid w:val="0078730B"/>
    <w:rsid w:val="007878FF"/>
    <w:rsid w:val="00787A21"/>
    <w:rsid w:val="00787A92"/>
    <w:rsid w:val="00787C26"/>
    <w:rsid w:val="00787FD1"/>
    <w:rsid w:val="0079011E"/>
    <w:rsid w:val="00790547"/>
    <w:rsid w:val="00790621"/>
    <w:rsid w:val="0079079A"/>
    <w:rsid w:val="00791857"/>
    <w:rsid w:val="00791884"/>
    <w:rsid w:val="00791977"/>
    <w:rsid w:val="00791DF1"/>
    <w:rsid w:val="0079209F"/>
    <w:rsid w:val="007925C2"/>
    <w:rsid w:val="0079274E"/>
    <w:rsid w:val="00792AC9"/>
    <w:rsid w:val="0079310B"/>
    <w:rsid w:val="00793190"/>
    <w:rsid w:val="007931E6"/>
    <w:rsid w:val="007933B7"/>
    <w:rsid w:val="007938EA"/>
    <w:rsid w:val="00793AA3"/>
    <w:rsid w:val="007943B5"/>
    <w:rsid w:val="007944E7"/>
    <w:rsid w:val="00794FAD"/>
    <w:rsid w:val="007950D5"/>
    <w:rsid w:val="007956DA"/>
    <w:rsid w:val="00795906"/>
    <w:rsid w:val="00795E1D"/>
    <w:rsid w:val="00795E2B"/>
    <w:rsid w:val="0079612A"/>
    <w:rsid w:val="00796455"/>
    <w:rsid w:val="0079666E"/>
    <w:rsid w:val="0079680F"/>
    <w:rsid w:val="00797021"/>
    <w:rsid w:val="0079746C"/>
    <w:rsid w:val="00797484"/>
    <w:rsid w:val="00797710"/>
    <w:rsid w:val="007A03C4"/>
    <w:rsid w:val="007A0752"/>
    <w:rsid w:val="007A1655"/>
    <w:rsid w:val="007A1915"/>
    <w:rsid w:val="007A1A43"/>
    <w:rsid w:val="007A214E"/>
    <w:rsid w:val="007A2412"/>
    <w:rsid w:val="007A2705"/>
    <w:rsid w:val="007A277F"/>
    <w:rsid w:val="007A287E"/>
    <w:rsid w:val="007A29DB"/>
    <w:rsid w:val="007A2EA5"/>
    <w:rsid w:val="007A2EC9"/>
    <w:rsid w:val="007A305B"/>
    <w:rsid w:val="007A3391"/>
    <w:rsid w:val="007A3581"/>
    <w:rsid w:val="007A36F7"/>
    <w:rsid w:val="007A3FC6"/>
    <w:rsid w:val="007A4447"/>
    <w:rsid w:val="007A4A52"/>
    <w:rsid w:val="007A5B4A"/>
    <w:rsid w:val="007A617C"/>
    <w:rsid w:val="007A6261"/>
    <w:rsid w:val="007A69B2"/>
    <w:rsid w:val="007A6C6F"/>
    <w:rsid w:val="007A73C2"/>
    <w:rsid w:val="007A75C0"/>
    <w:rsid w:val="007A79E5"/>
    <w:rsid w:val="007A7A4A"/>
    <w:rsid w:val="007A7C80"/>
    <w:rsid w:val="007B023A"/>
    <w:rsid w:val="007B0368"/>
    <w:rsid w:val="007B083A"/>
    <w:rsid w:val="007B08C3"/>
    <w:rsid w:val="007B0E4C"/>
    <w:rsid w:val="007B13BD"/>
    <w:rsid w:val="007B196C"/>
    <w:rsid w:val="007B1AB2"/>
    <w:rsid w:val="007B2521"/>
    <w:rsid w:val="007B2C6D"/>
    <w:rsid w:val="007B2E63"/>
    <w:rsid w:val="007B30D9"/>
    <w:rsid w:val="007B31A7"/>
    <w:rsid w:val="007B3D41"/>
    <w:rsid w:val="007B3FFE"/>
    <w:rsid w:val="007B4C8D"/>
    <w:rsid w:val="007B4CCA"/>
    <w:rsid w:val="007B511E"/>
    <w:rsid w:val="007B512F"/>
    <w:rsid w:val="007B5C76"/>
    <w:rsid w:val="007B5E35"/>
    <w:rsid w:val="007B6282"/>
    <w:rsid w:val="007B639E"/>
    <w:rsid w:val="007B66F6"/>
    <w:rsid w:val="007B679B"/>
    <w:rsid w:val="007B6833"/>
    <w:rsid w:val="007B6B46"/>
    <w:rsid w:val="007B7572"/>
    <w:rsid w:val="007B7A96"/>
    <w:rsid w:val="007C08B2"/>
    <w:rsid w:val="007C118C"/>
    <w:rsid w:val="007C12E4"/>
    <w:rsid w:val="007C145A"/>
    <w:rsid w:val="007C190F"/>
    <w:rsid w:val="007C1B71"/>
    <w:rsid w:val="007C1EAC"/>
    <w:rsid w:val="007C210E"/>
    <w:rsid w:val="007C22CB"/>
    <w:rsid w:val="007C31D3"/>
    <w:rsid w:val="007C3B17"/>
    <w:rsid w:val="007C3E3C"/>
    <w:rsid w:val="007C3EAE"/>
    <w:rsid w:val="007C4008"/>
    <w:rsid w:val="007C4E80"/>
    <w:rsid w:val="007C5568"/>
    <w:rsid w:val="007C5899"/>
    <w:rsid w:val="007C5CDB"/>
    <w:rsid w:val="007C5F24"/>
    <w:rsid w:val="007C6167"/>
    <w:rsid w:val="007C6544"/>
    <w:rsid w:val="007C6A01"/>
    <w:rsid w:val="007C6A2F"/>
    <w:rsid w:val="007C6B35"/>
    <w:rsid w:val="007C6F86"/>
    <w:rsid w:val="007C78B8"/>
    <w:rsid w:val="007C7ADF"/>
    <w:rsid w:val="007C7B6D"/>
    <w:rsid w:val="007D04B8"/>
    <w:rsid w:val="007D0513"/>
    <w:rsid w:val="007D05A2"/>
    <w:rsid w:val="007D0B79"/>
    <w:rsid w:val="007D0BD7"/>
    <w:rsid w:val="007D1D35"/>
    <w:rsid w:val="007D206F"/>
    <w:rsid w:val="007D2385"/>
    <w:rsid w:val="007D261A"/>
    <w:rsid w:val="007D2A2A"/>
    <w:rsid w:val="007D2EB4"/>
    <w:rsid w:val="007D3784"/>
    <w:rsid w:val="007D40FC"/>
    <w:rsid w:val="007D411E"/>
    <w:rsid w:val="007D43F0"/>
    <w:rsid w:val="007D44C0"/>
    <w:rsid w:val="007D4A3E"/>
    <w:rsid w:val="007D4FB8"/>
    <w:rsid w:val="007D50BA"/>
    <w:rsid w:val="007D542B"/>
    <w:rsid w:val="007D5ABC"/>
    <w:rsid w:val="007D5BD0"/>
    <w:rsid w:val="007D5BE1"/>
    <w:rsid w:val="007D5CCD"/>
    <w:rsid w:val="007D5DB0"/>
    <w:rsid w:val="007D6776"/>
    <w:rsid w:val="007D6894"/>
    <w:rsid w:val="007D689A"/>
    <w:rsid w:val="007D7309"/>
    <w:rsid w:val="007D79B6"/>
    <w:rsid w:val="007E0D90"/>
    <w:rsid w:val="007E0E6F"/>
    <w:rsid w:val="007E1807"/>
    <w:rsid w:val="007E1BF3"/>
    <w:rsid w:val="007E1FAD"/>
    <w:rsid w:val="007E21C0"/>
    <w:rsid w:val="007E235D"/>
    <w:rsid w:val="007E249D"/>
    <w:rsid w:val="007E2EC1"/>
    <w:rsid w:val="007E3B5F"/>
    <w:rsid w:val="007E3C23"/>
    <w:rsid w:val="007E4882"/>
    <w:rsid w:val="007E4988"/>
    <w:rsid w:val="007E4E7F"/>
    <w:rsid w:val="007E4FD3"/>
    <w:rsid w:val="007E57F4"/>
    <w:rsid w:val="007E5B67"/>
    <w:rsid w:val="007E5DFA"/>
    <w:rsid w:val="007E60EE"/>
    <w:rsid w:val="007E634F"/>
    <w:rsid w:val="007E6DFE"/>
    <w:rsid w:val="007E6EFA"/>
    <w:rsid w:val="007E6F1C"/>
    <w:rsid w:val="007E7112"/>
    <w:rsid w:val="007E7290"/>
    <w:rsid w:val="007E72D0"/>
    <w:rsid w:val="007E7365"/>
    <w:rsid w:val="007E7476"/>
    <w:rsid w:val="007E7522"/>
    <w:rsid w:val="007E7602"/>
    <w:rsid w:val="007F02AB"/>
    <w:rsid w:val="007F0631"/>
    <w:rsid w:val="007F081B"/>
    <w:rsid w:val="007F096D"/>
    <w:rsid w:val="007F0EB8"/>
    <w:rsid w:val="007F1086"/>
    <w:rsid w:val="007F1876"/>
    <w:rsid w:val="007F1948"/>
    <w:rsid w:val="007F1B1D"/>
    <w:rsid w:val="007F2242"/>
    <w:rsid w:val="007F25CE"/>
    <w:rsid w:val="007F2948"/>
    <w:rsid w:val="007F2F22"/>
    <w:rsid w:val="007F30F5"/>
    <w:rsid w:val="007F31BE"/>
    <w:rsid w:val="007F31E8"/>
    <w:rsid w:val="007F3229"/>
    <w:rsid w:val="007F37F5"/>
    <w:rsid w:val="007F38D1"/>
    <w:rsid w:val="007F3D46"/>
    <w:rsid w:val="007F3E1C"/>
    <w:rsid w:val="007F3F8C"/>
    <w:rsid w:val="007F4168"/>
    <w:rsid w:val="007F417B"/>
    <w:rsid w:val="007F446B"/>
    <w:rsid w:val="007F44D1"/>
    <w:rsid w:val="007F46F8"/>
    <w:rsid w:val="007F4D2D"/>
    <w:rsid w:val="007F4F5D"/>
    <w:rsid w:val="007F509B"/>
    <w:rsid w:val="007F543A"/>
    <w:rsid w:val="007F6457"/>
    <w:rsid w:val="007F6CEA"/>
    <w:rsid w:val="007F765D"/>
    <w:rsid w:val="0080008A"/>
    <w:rsid w:val="008002AF"/>
    <w:rsid w:val="00800762"/>
    <w:rsid w:val="00800947"/>
    <w:rsid w:val="00800CA2"/>
    <w:rsid w:val="008012FC"/>
    <w:rsid w:val="00801665"/>
    <w:rsid w:val="00801826"/>
    <w:rsid w:val="00801B16"/>
    <w:rsid w:val="00801CCA"/>
    <w:rsid w:val="00802140"/>
    <w:rsid w:val="0080273E"/>
    <w:rsid w:val="00802D98"/>
    <w:rsid w:val="0080303A"/>
    <w:rsid w:val="00803070"/>
    <w:rsid w:val="008039EE"/>
    <w:rsid w:val="00803A34"/>
    <w:rsid w:val="00803EAB"/>
    <w:rsid w:val="00804353"/>
    <w:rsid w:val="008046EA"/>
    <w:rsid w:val="00805141"/>
    <w:rsid w:val="00805606"/>
    <w:rsid w:val="008057BE"/>
    <w:rsid w:val="008057C0"/>
    <w:rsid w:val="00805823"/>
    <w:rsid w:val="00805920"/>
    <w:rsid w:val="00805CD3"/>
    <w:rsid w:val="00805CFD"/>
    <w:rsid w:val="00806F89"/>
    <w:rsid w:val="0080737C"/>
    <w:rsid w:val="00807460"/>
    <w:rsid w:val="00807C21"/>
    <w:rsid w:val="00810925"/>
    <w:rsid w:val="0081097E"/>
    <w:rsid w:val="00810BCD"/>
    <w:rsid w:val="00810F0F"/>
    <w:rsid w:val="0081112F"/>
    <w:rsid w:val="00811157"/>
    <w:rsid w:val="008115EE"/>
    <w:rsid w:val="008116C2"/>
    <w:rsid w:val="00811CB1"/>
    <w:rsid w:val="00811F5B"/>
    <w:rsid w:val="0081263C"/>
    <w:rsid w:val="00813080"/>
    <w:rsid w:val="00813D2C"/>
    <w:rsid w:val="00813DC0"/>
    <w:rsid w:val="00813E06"/>
    <w:rsid w:val="00814493"/>
    <w:rsid w:val="00814D59"/>
    <w:rsid w:val="00815037"/>
    <w:rsid w:val="008153D7"/>
    <w:rsid w:val="008156C0"/>
    <w:rsid w:val="008157D3"/>
    <w:rsid w:val="00815982"/>
    <w:rsid w:val="00815A84"/>
    <w:rsid w:val="008163C2"/>
    <w:rsid w:val="0081660F"/>
    <w:rsid w:val="00816F07"/>
    <w:rsid w:val="00817796"/>
    <w:rsid w:val="00817BD7"/>
    <w:rsid w:val="00817D0A"/>
    <w:rsid w:val="008201C8"/>
    <w:rsid w:val="008206CC"/>
    <w:rsid w:val="008206E4"/>
    <w:rsid w:val="00820E5E"/>
    <w:rsid w:val="00821455"/>
    <w:rsid w:val="0082187F"/>
    <w:rsid w:val="008218D0"/>
    <w:rsid w:val="00821ADD"/>
    <w:rsid w:val="00821E84"/>
    <w:rsid w:val="0082254C"/>
    <w:rsid w:val="00822935"/>
    <w:rsid w:val="00822CAB"/>
    <w:rsid w:val="008231A4"/>
    <w:rsid w:val="00823A01"/>
    <w:rsid w:val="00823B69"/>
    <w:rsid w:val="00823E6F"/>
    <w:rsid w:val="0082460E"/>
    <w:rsid w:val="008247B0"/>
    <w:rsid w:val="008253DB"/>
    <w:rsid w:val="00825631"/>
    <w:rsid w:val="008259CD"/>
    <w:rsid w:val="00825BF7"/>
    <w:rsid w:val="0082613D"/>
    <w:rsid w:val="008264A8"/>
    <w:rsid w:val="00826538"/>
    <w:rsid w:val="008265EC"/>
    <w:rsid w:val="00827233"/>
    <w:rsid w:val="00827555"/>
    <w:rsid w:val="00827F18"/>
    <w:rsid w:val="0083040E"/>
    <w:rsid w:val="00830520"/>
    <w:rsid w:val="0083074B"/>
    <w:rsid w:val="00831211"/>
    <w:rsid w:val="008319EC"/>
    <w:rsid w:val="00831F4B"/>
    <w:rsid w:val="00831FEC"/>
    <w:rsid w:val="00832A7C"/>
    <w:rsid w:val="00833069"/>
    <w:rsid w:val="00833268"/>
    <w:rsid w:val="008336E5"/>
    <w:rsid w:val="0083411D"/>
    <w:rsid w:val="00834181"/>
    <w:rsid w:val="00834443"/>
    <w:rsid w:val="00834B48"/>
    <w:rsid w:val="00834E88"/>
    <w:rsid w:val="00835318"/>
    <w:rsid w:val="00835576"/>
    <w:rsid w:val="0083570C"/>
    <w:rsid w:val="0083697F"/>
    <w:rsid w:val="00836B86"/>
    <w:rsid w:val="008370D0"/>
    <w:rsid w:val="008377B5"/>
    <w:rsid w:val="008377FC"/>
    <w:rsid w:val="00837D89"/>
    <w:rsid w:val="008402E6"/>
    <w:rsid w:val="00840565"/>
    <w:rsid w:val="008409E7"/>
    <w:rsid w:val="00840EF1"/>
    <w:rsid w:val="00840FE2"/>
    <w:rsid w:val="0084116F"/>
    <w:rsid w:val="008415C2"/>
    <w:rsid w:val="008416A5"/>
    <w:rsid w:val="00841843"/>
    <w:rsid w:val="0084194A"/>
    <w:rsid w:val="00843259"/>
    <w:rsid w:val="008437D4"/>
    <w:rsid w:val="00843824"/>
    <w:rsid w:val="008438D3"/>
    <w:rsid w:val="00843F95"/>
    <w:rsid w:val="0084408B"/>
    <w:rsid w:val="00844287"/>
    <w:rsid w:val="008443C0"/>
    <w:rsid w:val="00844639"/>
    <w:rsid w:val="00844A46"/>
    <w:rsid w:val="00844E50"/>
    <w:rsid w:val="00845354"/>
    <w:rsid w:val="008454FE"/>
    <w:rsid w:val="008456FF"/>
    <w:rsid w:val="00845C3C"/>
    <w:rsid w:val="00846960"/>
    <w:rsid w:val="00847196"/>
    <w:rsid w:val="0084720C"/>
    <w:rsid w:val="00847F43"/>
    <w:rsid w:val="008501A5"/>
    <w:rsid w:val="00850F53"/>
    <w:rsid w:val="00850FCE"/>
    <w:rsid w:val="00852019"/>
    <w:rsid w:val="008524A9"/>
    <w:rsid w:val="0085295F"/>
    <w:rsid w:val="0085334B"/>
    <w:rsid w:val="008535F0"/>
    <w:rsid w:val="00853A17"/>
    <w:rsid w:val="0085414B"/>
    <w:rsid w:val="0085416B"/>
    <w:rsid w:val="008542F8"/>
    <w:rsid w:val="008545ED"/>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123"/>
    <w:rsid w:val="008617AF"/>
    <w:rsid w:val="00861833"/>
    <w:rsid w:val="008619FF"/>
    <w:rsid w:val="00861BE6"/>
    <w:rsid w:val="00862067"/>
    <w:rsid w:val="008622C8"/>
    <w:rsid w:val="00862C0C"/>
    <w:rsid w:val="00862C35"/>
    <w:rsid w:val="00862C57"/>
    <w:rsid w:val="00862D15"/>
    <w:rsid w:val="00863299"/>
    <w:rsid w:val="00864128"/>
    <w:rsid w:val="008645BB"/>
    <w:rsid w:val="00864661"/>
    <w:rsid w:val="008648A3"/>
    <w:rsid w:val="008648C0"/>
    <w:rsid w:val="00864935"/>
    <w:rsid w:val="00864C1F"/>
    <w:rsid w:val="00864CD4"/>
    <w:rsid w:val="00864E06"/>
    <w:rsid w:val="00864E75"/>
    <w:rsid w:val="00864EB9"/>
    <w:rsid w:val="008652F3"/>
    <w:rsid w:val="00865B49"/>
    <w:rsid w:val="00865E21"/>
    <w:rsid w:val="008660B5"/>
    <w:rsid w:val="008660BB"/>
    <w:rsid w:val="008660D1"/>
    <w:rsid w:val="008661AA"/>
    <w:rsid w:val="008668DD"/>
    <w:rsid w:val="00866A16"/>
    <w:rsid w:val="00866AE2"/>
    <w:rsid w:val="0086741F"/>
    <w:rsid w:val="00867829"/>
    <w:rsid w:val="00867B4C"/>
    <w:rsid w:val="00867E26"/>
    <w:rsid w:val="00867EFC"/>
    <w:rsid w:val="00867FF7"/>
    <w:rsid w:val="0087047D"/>
    <w:rsid w:val="00870B4B"/>
    <w:rsid w:val="008711F4"/>
    <w:rsid w:val="00871B1E"/>
    <w:rsid w:val="00871FA1"/>
    <w:rsid w:val="0087202F"/>
    <w:rsid w:val="00872057"/>
    <w:rsid w:val="00872A8F"/>
    <w:rsid w:val="00872BDD"/>
    <w:rsid w:val="00872CC9"/>
    <w:rsid w:val="00872F7E"/>
    <w:rsid w:val="008733EA"/>
    <w:rsid w:val="008734D4"/>
    <w:rsid w:val="008741A3"/>
    <w:rsid w:val="008741EF"/>
    <w:rsid w:val="0087537A"/>
    <w:rsid w:val="008756D8"/>
    <w:rsid w:val="00875B39"/>
    <w:rsid w:val="00875C28"/>
    <w:rsid w:val="00875C42"/>
    <w:rsid w:val="00875E14"/>
    <w:rsid w:val="00876471"/>
    <w:rsid w:val="00876478"/>
    <w:rsid w:val="00876488"/>
    <w:rsid w:val="008766D1"/>
    <w:rsid w:val="00876BB6"/>
    <w:rsid w:val="00876E86"/>
    <w:rsid w:val="00876F19"/>
    <w:rsid w:val="0087702A"/>
    <w:rsid w:val="00877368"/>
    <w:rsid w:val="00877399"/>
    <w:rsid w:val="008777AB"/>
    <w:rsid w:val="00877E3F"/>
    <w:rsid w:val="00877F9B"/>
    <w:rsid w:val="008800C9"/>
    <w:rsid w:val="008808BC"/>
    <w:rsid w:val="00880F69"/>
    <w:rsid w:val="008811E3"/>
    <w:rsid w:val="008816BC"/>
    <w:rsid w:val="00881BEA"/>
    <w:rsid w:val="00881EB1"/>
    <w:rsid w:val="00882192"/>
    <w:rsid w:val="0088303A"/>
    <w:rsid w:val="00883085"/>
    <w:rsid w:val="008832EC"/>
    <w:rsid w:val="008838B4"/>
    <w:rsid w:val="00883BAC"/>
    <w:rsid w:val="00884232"/>
    <w:rsid w:val="0088429C"/>
    <w:rsid w:val="00884823"/>
    <w:rsid w:val="00885B64"/>
    <w:rsid w:val="00885BBC"/>
    <w:rsid w:val="00886BE6"/>
    <w:rsid w:val="00887759"/>
    <w:rsid w:val="00887B6A"/>
    <w:rsid w:val="00887CB2"/>
    <w:rsid w:val="00887DDB"/>
    <w:rsid w:val="00890081"/>
    <w:rsid w:val="008900F0"/>
    <w:rsid w:val="0089061F"/>
    <w:rsid w:val="00890A21"/>
    <w:rsid w:val="00891360"/>
    <w:rsid w:val="0089194E"/>
    <w:rsid w:val="00892502"/>
    <w:rsid w:val="00892530"/>
    <w:rsid w:val="0089259D"/>
    <w:rsid w:val="00892F00"/>
    <w:rsid w:val="008930AE"/>
    <w:rsid w:val="0089318C"/>
    <w:rsid w:val="00893222"/>
    <w:rsid w:val="00893FD3"/>
    <w:rsid w:val="00894406"/>
    <w:rsid w:val="00894B37"/>
    <w:rsid w:val="00894C58"/>
    <w:rsid w:val="00894F9C"/>
    <w:rsid w:val="00895497"/>
    <w:rsid w:val="008954F5"/>
    <w:rsid w:val="00895B48"/>
    <w:rsid w:val="00895B61"/>
    <w:rsid w:val="00895F71"/>
    <w:rsid w:val="00896442"/>
    <w:rsid w:val="008964AE"/>
    <w:rsid w:val="00896620"/>
    <w:rsid w:val="0089664E"/>
    <w:rsid w:val="0089694B"/>
    <w:rsid w:val="00896EB9"/>
    <w:rsid w:val="00896FCE"/>
    <w:rsid w:val="00897430"/>
    <w:rsid w:val="008974DF"/>
    <w:rsid w:val="0089771D"/>
    <w:rsid w:val="00897C11"/>
    <w:rsid w:val="00897F29"/>
    <w:rsid w:val="008A0085"/>
    <w:rsid w:val="008A0E54"/>
    <w:rsid w:val="008A144A"/>
    <w:rsid w:val="008A2F3C"/>
    <w:rsid w:val="008A3449"/>
    <w:rsid w:val="008A36EB"/>
    <w:rsid w:val="008A38B1"/>
    <w:rsid w:val="008A3A37"/>
    <w:rsid w:val="008A3D03"/>
    <w:rsid w:val="008A41D9"/>
    <w:rsid w:val="008A435B"/>
    <w:rsid w:val="008A48C2"/>
    <w:rsid w:val="008A50B3"/>
    <w:rsid w:val="008A5388"/>
    <w:rsid w:val="008A622D"/>
    <w:rsid w:val="008A6432"/>
    <w:rsid w:val="008A658A"/>
    <w:rsid w:val="008A6594"/>
    <w:rsid w:val="008A668B"/>
    <w:rsid w:val="008A670D"/>
    <w:rsid w:val="008A6956"/>
    <w:rsid w:val="008A69A0"/>
    <w:rsid w:val="008A6E1D"/>
    <w:rsid w:val="008A6EBA"/>
    <w:rsid w:val="008A6EEA"/>
    <w:rsid w:val="008A7062"/>
    <w:rsid w:val="008A7227"/>
    <w:rsid w:val="008A747F"/>
    <w:rsid w:val="008A7520"/>
    <w:rsid w:val="008A770A"/>
    <w:rsid w:val="008A7DC6"/>
    <w:rsid w:val="008A7EB6"/>
    <w:rsid w:val="008A7FD0"/>
    <w:rsid w:val="008B0604"/>
    <w:rsid w:val="008B0AC0"/>
    <w:rsid w:val="008B0E19"/>
    <w:rsid w:val="008B1355"/>
    <w:rsid w:val="008B1649"/>
    <w:rsid w:val="008B16BB"/>
    <w:rsid w:val="008B1785"/>
    <w:rsid w:val="008B2883"/>
    <w:rsid w:val="008B2FBD"/>
    <w:rsid w:val="008B327F"/>
    <w:rsid w:val="008B32C7"/>
    <w:rsid w:val="008B333E"/>
    <w:rsid w:val="008B3765"/>
    <w:rsid w:val="008B3A66"/>
    <w:rsid w:val="008B3C4D"/>
    <w:rsid w:val="008B4148"/>
    <w:rsid w:val="008B4579"/>
    <w:rsid w:val="008B4620"/>
    <w:rsid w:val="008B47E4"/>
    <w:rsid w:val="008B509B"/>
    <w:rsid w:val="008B5653"/>
    <w:rsid w:val="008B5DA4"/>
    <w:rsid w:val="008B5E8B"/>
    <w:rsid w:val="008B61A7"/>
    <w:rsid w:val="008B63EF"/>
    <w:rsid w:val="008B699E"/>
    <w:rsid w:val="008B6BC0"/>
    <w:rsid w:val="008B6FAE"/>
    <w:rsid w:val="008B72D7"/>
    <w:rsid w:val="008B7C15"/>
    <w:rsid w:val="008B7F95"/>
    <w:rsid w:val="008C0E9B"/>
    <w:rsid w:val="008C1069"/>
    <w:rsid w:val="008C18A9"/>
    <w:rsid w:val="008C18B3"/>
    <w:rsid w:val="008C1EFD"/>
    <w:rsid w:val="008C1F3C"/>
    <w:rsid w:val="008C2037"/>
    <w:rsid w:val="008C20DB"/>
    <w:rsid w:val="008C239A"/>
    <w:rsid w:val="008C28C5"/>
    <w:rsid w:val="008C2F67"/>
    <w:rsid w:val="008C374F"/>
    <w:rsid w:val="008C3A8B"/>
    <w:rsid w:val="008C3B87"/>
    <w:rsid w:val="008C42C1"/>
    <w:rsid w:val="008C5141"/>
    <w:rsid w:val="008C5306"/>
    <w:rsid w:val="008C5433"/>
    <w:rsid w:val="008C6C65"/>
    <w:rsid w:val="008C6CD5"/>
    <w:rsid w:val="008C752A"/>
    <w:rsid w:val="008C781D"/>
    <w:rsid w:val="008C7E88"/>
    <w:rsid w:val="008D0621"/>
    <w:rsid w:val="008D064C"/>
    <w:rsid w:val="008D075B"/>
    <w:rsid w:val="008D0ACC"/>
    <w:rsid w:val="008D1BC9"/>
    <w:rsid w:val="008D1FC9"/>
    <w:rsid w:val="008D2883"/>
    <w:rsid w:val="008D2B6D"/>
    <w:rsid w:val="008D4E00"/>
    <w:rsid w:val="008D4F2B"/>
    <w:rsid w:val="008D5959"/>
    <w:rsid w:val="008D596E"/>
    <w:rsid w:val="008D65A7"/>
    <w:rsid w:val="008D6614"/>
    <w:rsid w:val="008D6916"/>
    <w:rsid w:val="008D6CF5"/>
    <w:rsid w:val="008D70CC"/>
    <w:rsid w:val="008D7129"/>
    <w:rsid w:val="008D750F"/>
    <w:rsid w:val="008D774E"/>
    <w:rsid w:val="008D78B7"/>
    <w:rsid w:val="008E0161"/>
    <w:rsid w:val="008E0AD1"/>
    <w:rsid w:val="008E0E76"/>
    <w:rsid w:val="008E1440"/>
    <w:rsid w:val="008E1941"/>
    <w:rsid w:val="008E1E4F"/>
    <w:rsid w:val="008E2E53"/>
    <w:rsid w:val="008E311C"/>
    <w:rsid w:val="008E31E3"/>
    <w:rsid w:val="008E3ABA"/>
    <w:rsid w:val="008E3C3B"/>
    <w:rsid w:val="008E3C7A"/>
    <w:rsid w:val="008E3DAE"/>
    <w:rsid w:val="008E4034"/>
    <w:rsid w:val="008E473E"/>
    <w:rsid w:val="008E4B3C"/>
    <w:rsid w:val="008E543B"/>
    <w:rsid w:val="008E5766"/>
    <w:rsid w:val="008E5D3F"/>
    <w:rsid w:val="008E5E80"/>
    <w:rsid w:val="008E60EB"/>
    <w:rsid w:val="008E6310"/>
    <w:rsid w:val="008E6443"/>
    <w:rsid w:val="008E7386"/>
    <w:rsid w:val="008E7BA3"/>
    <w:rsid w:val="008E7E66"/>
    <w:rsid w:val="008E7E8A"/>
    <w:rsid w:val="008F0360"/>
    <w:rsid w:val="008F0957"/>
    <w:rsid w:val="008F0B7C"/>
    <w:rsid w:val="008F18D1"/>
    <w:rsid w:val="008F2127"/>
    <w:rsid w:val="008F2648"/>
    <w:rsid w:val="008F2D49"/>
    <w:rsid w:val="008F3116"/>
    <w:rsid w:val="008F320D"/>
    <w:rsid w:val="008F3855"/>
    <w:rsid w:val="008F39FB"/>
    <w:rsid w:val="008F4C74"/>
    <w:rsid w:val="008F4DA1"/>
    <w:rsid w:val="008F4E15"/>
    <w:rsid w:val="008F4F5D"/>
    <w:rsid w:val="008F5B1A"/>
    <w:rsid w:val="008F5C94"/>
    <w:rsid w:val="008F65CA"/>
    <w:rsid w:val="008F6759"/>
    <w:rsid w:val="008F68EA"/>
    <w:rsid w:val="008F6ACC"/>
    <w:rsid w:val="008F709A"/>
    <w:rsid w:val="008F73E2"/>
    <w:rsid w:val="008F7460"/>
    <w:rsid w:val="008F7A8B"/>
    <w:rsid w:val="008F7BBC"/>
    <w:rsid w:val="008F7D0C"/>
    <w:rsid w:val="008F7F10"/>
    <w:rsid w:val="0090059F"/>
    <w:rsid w:val="009006FF"/>
    <w:rsid w:val="009007D0"/>
    <w:rsid w:val="00900840"/>
    <w:rsid w:val="00900902"/>
    <w:rsid w:val="0090095A"/>
    <w:rsid w:val="00900E60"/>
    <w:rsid w:val="0090141A"/>
    <w:rsid w:val="00901D3D"/>
    <w:rsid w:val="00901ED2"/>
    <w:rsid w:val="00902764"/>
    <w:rsid w:val="009028C9"/>
    <w:rsid w:val="00902C13"/>
    <w:rsid w:val="00902CAD"/>
    <w:rsid w:val="00902CD9"/>
    <w:rsid w:val="00902D1F"/>
    <w:rsid w:val="009032D7"/>
    <w:rsid w:val="009035F6"/>
    <w:rsid w:val="00903BD6"/>
    <w:rsid w:val="00903EC1"/>
    <w:rsid w:val="00904698"/>
    <w:rsid w:val="00904D06"/>
    <w:rsid w:val="009052C0"/>
    <w:rsid w:val="00905FD6"/>
    <w:rsid w:val="009060D2"/>
    <w:rsid w:val="0090637C"/>
    <w:rsid w:val="009065F3"/>
    <w:rsid w:val="009069E2"/>
    <w:rsid w:val="00906C9A"/>
    <w:rsid w:val="00906EA2"/>
    <w:rsid w:val="00906FD1"/>
    <w:rsid w:val="00907192"/>
    <w:rsid w:val="00907423"/>
    <w:rsid w:val="00907618"/>
    <w:rsid w:val="00907750"/>
    <w:rsid w:val="009079B3"/>
    <w:rsid w:val="00907D16"/>
    <w:rsid w:val="00910C18"/>
    <w:rsid w:val="0091160D"/>
    <w:rsid w:val="00911B25"/>
    <w:rsid w:val="00911F27"/>
    <w:rsid w:val="00912763"/>
    <w:rsid w:val="00912D8C"/>
    <w:rsid w:val="00913266"/>
    <w:rsid w:val="009135AF"/>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6762"/>
    <w:rsid w:val="009168E1"/>
    <w:rsid w:val="009169A2"/>
    <w:rsid w:val="00916F5A"/>
    <w:rsid w:val="0091711D"/>
    <w:rsid w:val="0091729A"/>
    <w:rsid w:val="009172D6"/>
    <w:rsid w:val="00917709"/>
    <w:rsid w:val="009204A6"/>
    <w:rsid w:val="0092089D"/>
    <w:rsid w:val="00920F36"/>
    <w:rsid w:val="00920FCD"/>
    <w:rsid w:val="00921AE4"/>
    <w:rsid w:val="00921BC7"/>
    <w:rsid w:val="0092239D"/>
    <w:rsid w:val="009229F6"/>
    <w:rsid w:val="00922B9F"/>
    <w:rsid w:val="009235C1"/>
    <w:rsid w:val="00923CEE"/>
    <w:rsid w:val="00923F52"/>
    <w:rsid w:val="00924806"/>
    <w:rsid w:val="009256D8"/>
    <w:rsid w:val="00925778"/>
    <w:rsid w:val="00925E0E"/>
    <w:rsid w:val="00925EF4"/>
    <w:rsid w:val="00925F05"/>
    <w:rsid w:val="00926238"/>
    <w:rsid w:val="00926484"/>
    <w:rsid w:val="0092675E"/>
    <w:rsid w:val="00926A4B"/>
    <w:rsid w:val="00926CDD"/>
    <w:rsid w:val="009279D6"/>
    <w:rsid w:val="00927C3E"/>
    <w:rsid w:val="00927C84"/>
    <w:rsid w:val="00927DC4"/>
    <w:rsid w:val="00927DE1"/>
    <w:rsid w:val="00927FCB"/>
    <w:rsid w:val="0093009C"/>
    <w:rsid w:val="00930305"/>
    <w:rsid w:val="0093084E"/>
    <w:rsid w:val="009308FD"/>
    <w:rsid w:val="00931C3E"/>
    <w:rsid w:val="009320A7"/>
    <w:rsid w:val="00932341"/>
    <w:rsid w:val="00932914"/>
    <w:rsid w:val="009329EC"/>
    <w:rsid w:val="0093334A"/>
    <w:rsid w:val="00933B1E"/>
    <w:rsid w:val="0093456C"/>
    <w:rsid w:val="009347AE"/>
    <w:rsid w:val="00935C04"/>
    <w:rsid w:val="00935C8D"/>
    <w:rsid w:val="00936D40"/>
    <w:rsid w:val="009378D0"/>
    <w:rsid w:val="00937A52"/>
    <w:rsid w:val="009403E3"/>
    <w:rsid w:val="009404C3"/>
    <w:rsid w:val="00940793"/>
    <w:rsid w:val="00940E87"/>
    <w:rsid w:val="00940F2E"/>
    <w:rsid w:val="0094123D"/>
    <w:rsid w:val="009413E8"/>
    <w:rsid w:val="0094186C"/>
    <w:rsid w:val="00941C5B"/>
    <w:rsid w:val="0094276B"/>
    <w:rsid w:val="00942960"/>
    <w:rsid w:val="00942AB8"/>
    <w:rsid w:val="009431BF"/>
    <w:rsid w:val="009437D1"/>
    <w:rsid w:val="009438B4"/>
    <w:rsid w:val="0094399F"/>
    <w:rsid w:val="00943A8C"/>
    <w:rsid w:val="00943D98"/>
    <w:rsid w:val="00943E44"/>
    <w:rsid w:val="00944184"/>
    <w:rsid w:val="0094494F"/>
    <w:rsid w:val="00945245"/>
    <w:rsid w:val="009457B9"/>
    <w:rsid w:val="009459BC"/>
    <w:rsid w:val="009459CE"/>
    <w:rsid w:val="0094625E"/>
    <w:rsid w:val="00946C0F"/>
    <w:rsid w:val="00946F32"/>
    <w:rsid w:val="0094761B"/>
    <w:rsid w:val="00947A06"/>
    <w:rsid w:val="00947A51"/>
    <w:rsid w:val="00947F2B"/>
    <w:rsid w:val="00950069"/>
    <w:rsid w:val="009500AE"/>
    <w:rsid w:val="009502AA"/>
    <w:rsid w:val="009505F5"/>
    <w:rsid w:val="00950870"/>
    <w:rsid w:val="009509C1"/>
    <w:rsid w:val="009518C4"/>
    <w:rsid w:val="009524AA"/>
    <w:rsid w:val="00953142"/>
    <w:rsid w:val="0095324C"/>
    <w:rsid w:val="009536EF"/>
    <w:rsid w:val="009538B7"/>
    <w:rsid w:val="0095423F"/>
    <w:rsid w:val="009544C1"/>
    <w:rsid w:val="00954804"/>
    <w:rsid w:val="009553DC"/>
    <w:rsid w:val="0095562B"/>
    <w:rsid w:val="00955715"/>
    <w:rsid w:val="00955AA1"/>
    <w:rsid w:val="00955CA3"/>
    <w:rsid w:val="00955DE5"/>
    <w:rsid w:val="0095611E"/>
    <w:rsid w:val="0095647D"/>
    <w:rsid w:val="00956AE6"/>
    <w:rsid w:val="00956D29"/>
    <w:rsid w:val="00956F81"/>
    <w:rsid w:val="00956FE1"/>
    <w:rsid w:val="009572E4"/>
    <w:rsid w:val="00957699"/>
    <w:rsid w:val="009578CF"/>
    <w:rsid w:val="009578ED"/>
    <w:rsid w:val="00957E25"/>
    <w:rsid w:val="00960500"/>
    <w:rsid w:val="009609B1"/>
    <w:rsid w:val="00960DA5"/>
    <w:rsid w:val="00960E7D"/>
    <w:rsid w:val="00961324"/>
    <w:rsid w:val="00961800"/>
    <w:rsid w:val="009622BD"/>
    <w:rsid w:val="0096298F"/>
    <w:rsid w:val="00962CA1"/>
    <w:rsid w:val="00962E00"/>
    <w:rsid w:val="00963364"/>
    <w:rsid w:val="00963371"/>
    <w:rsid w:val="009633EC"/>
    <w:rsid w:val="00963F34"/>
    <w:rsid w:val="00964591"/>
    <w:rsid w:val="00964598"/>
    <w:rsid w:val="00964DD6"/>
    <w:rsid w:val="00964F8D"/>
    <w:rsid w:val="00965163"/>
    <w:rsid w:val="009651EA"/>
    <w:rsid w:val="009653D7"/>
    <w:rsid w:val="009655C5"/>
    <w:rsid w:val="00965630"/>
    <w:rsid w:val="009659D3"/>
    <w:rsid w:val="00965A84"/>
    <w:rsid w:val="00965E38"/>
    <w:rsid w:val="00966328"/>
    <w:rsid w:val="0096646F"/>
    <w:rsid w:val="00966694"/>
    <w:rsid w:val="009668B2"/>
    <w:rsid w:val="009669FC"/>
    <w:rsid w:val="00966F04"/>
    <w:rsid w:val="00967E63"/>
    <w:rsid w:val="009702A1"/>
    <w:rsid w:val="0097033D"/>
    <w:rsid w:val="00970402"/>
    <w:rsid w:val="00970655"/>
    <w:rsid w:val="00970974"/>
    <w:rsid w:val="00970A78"/>
    <w:rsid w:val="00970BE7"/>
    <w:rsid w:val="00971009"/>
    <w:rsid w:val="00971891"/>
    <w:rsid w:val="00971F4B"/>
    <w:rsid w:val="009722C0"/>
    <w:rsid w:val="0097294C"/>
    <w:rsid w:val="009729D8"/>
    <w:rsid w:val="00972F09"/>
    <w:rsid w:val="009731E2"/>
    <w:rsid w:val="009731EB"/>
    <w:rsid w:val="0097388D"/>
    <w:rsid w:val="00973FC9"/>
    <w:rsid w:val="00974828"/>
    <w:rsid w:val="0097483F"/>
    <w:rsid w:val="00974B12"/>
    <w:rsid w:val="00974C84"/>
    <w:rsid w:val="009754C1"/>
    <w:rsid w:val="00975AFC"/>
    <w:rsid w:val="00975BB3"/>
    <w:rsid w:val="00975E7C"/>
    <w:rsid w:val="00976021"/>
    <w:rsid w:val="009761E0"/>
    <w:rsid w:val="009763D4"/>
    <w:rsid w:val="009764AA"/>
    <w:rsid w:val="00977176"/>
    <w:rsid w:val="00977435"/>
    <w:rsid w:val="00977AC4"/>
    <w:rsid w:val="00977C53"/>
    <w:rsid w:val="0098064B"/>
    <w:rsid w:val="00980779"/>
    <w:rsid w:val="00980C49"/>
    <w:rsid w:val="009813F4"/>
    <w:rsid w:val="00981886"/>
    <w:rsid w:val="00981A3F"/>
    <w:rsid w:val="00981B60"/>
    <w:rsid w:val="0098210E"/>
    <w:rsid w:val="009821C3"/>
    <w:rsid w:val="00982B5D"/>
    <w:rsid w:val="00982D03"/>
    <w:rsid w:val="00982DE5"/>
    <w:rsid w:val="00982E2E"/>
    <w:rsid w:val="00982E5E"/>
    <w:rsid w:val="00984045"/>
    <w:rsid w:val="009840F0"/>
    <w:rsid w:val="00984531"/>
    <w:rsid w:val="0098483C"/>
    <w:rsid w:val="00984BF2"/>
    <w:rsid w:val="00984EE6"/>
    <w:rsid w:val="009853FC"/>
    <w:rsid w:val="009859BB"/>
    <w:rsid w:val="00985B69"/>
    <w:rsid w:val="00985BE7"/>
    <w:rsid w:val="00986A3B"/>
    <w:rsid w:val="00986AD8"/>
    <w:rsid w:val="009870BD"/>
    <w:rsid w:val="00990036"/>
    <w:rsid w:val="00990058"/>
    <w:rsid w:val="009914BB"/>
    <w:rsid w:val="00991788"/>
    <w:rsid w:val="00991D9D"/>
    <w:rsid w:val="00991FDB"/>
    <w:rsid w:val="0099214A"/>
    <w:rsid w:val="00992C26"/>
    <w:rsid w:val="00992E5F"/>
    <w:rsid w:val="009932EB"/>
    <w:rsid w:val="00993CAE"/>
    <w:rsid w:val="00993EA7"/>
    <w:rsid w:val="00994498"/>
    <w:rsid w:val="0099494A"/>
    <w:rsid w:val="00994C12"/>
    <w:rsid w:val="00994D8E"/>
    <w:rsid w:val="00994DB5"/>
    <w:rsid w:val="00994E56"/>
    <w:rsid w:val="00995C43"/>
    <w:rsid w:val="00995E7B"/>
    <w:rsid w:val="00996127"/>
    <w:rsid w:val="009961AE"/>
    <w:rsid w:val="009964EE"/>
    <w:rsid w:val="00996C72"/>
    <w:rsid w:val="00996F1C"/>
    <w:rsid w:val="00996F4F"/>
    <w:rsid w:val="0099707A"/>
    <w:rsid w:val="009971B4"/>
    <w:rsid w:val="009973F1"/>
    <w:rsid w:val="009A01EC"/>
    <w:rsid w:val="009A027E"/>
    <w:rsid w:val="009A0402"/>
    <w:rsid w:val="009A1DD4"/>
    <w:rsid w:val="009A225B"/>
    <w:rsid w:val="009A2754"/>
    <w:rsid w:val="009A34FC"/>
    <w:rsid w:val="009A3745"/>
    <w:rsid w:val="009A3B64"/>
    <w:rsid w:val="009A3FB2"/>
    <w:rsid w:val="009A47CF"/>
    <w:rsid w:val="009A47D7"/>
    <w:rsid w:val="009A4F1E"/>
    <w:rsid w:val="009A517B"/>
    <w:rsid w:val="009A5324"/>
    <w:rsid w:val="009A555F"/>
    <w:rsid w:val="009A5D4A"/>
    <w:rsid w:val="009A6064"/>
    <w:rsid w:val="009A621A"/>
    <w:rsid w:val="009A6846"/>
    <w:rsid w:val="009A7374"/>
    <w:rsid w:val="009A7A3F"/>
    <w:rsid w:val="009A7DDB"/>
    <w:rsid w:val="009A7E41"/>
    <w:rsid w:val="009B0532"/>
    <w:rsid w:val="009B0D27"/>
    <w:rsid w:val="009B0DF8"/>
    <w:rsid w:val="009B118C"/>
    <w:rsid w:val="009B18E3"/>
    <w:rsid w:val="009B236D"/>
    <w:rsid w:val="009B2A3B"/>
    <w:rsid w:val="009B2C0B"/>
    <w:rsid w:val="009B2F3B"/>
    <w:rsid w:val="009B3555"/>
    <w:rsid w:val="009B3749"/>
    <w:rsid w:val="009B3BCB"/>
    <w:rsid w:val="009B455A"/>
    <w:rsid w:val="009B4C4B"/>
    <w:rsid w:val="009B5273"/>
    <w:rsid w:val="009B5301"/>
    <w:rsid w:val="009B5AD7"/>
    <w:rsid w:val="009B6337"/>
    <w:rsid w:val="009B646F"/>
    <w:rsid w:val="009B651A"/>
    <w:rsid w:val="009B772A"/>
    <w:rsid w:val="009B777D"/>
    <w:rsid w:val="009B7886"/>
    <w:rsid w:val="009B7C7D"/>
    <w:rsid w:val="009C016F"/>
    <w:rsid w:val="009C08B6"/>
    <w:rsid w:val="009C0E67"/>
    <w:rsid w:val="009C1578"/>
    <w:rsid w:val="009C1BE3"/>
    <w:rsid w:val="009C1F2D"/>
    <w:rsid w:val="009C2051"/>
    <w:rsid w:val="009C20B4"/>
    <w:rsid w:val="009C23B6"/>
    <w:rsid w:val="009C23EE"/>
    <w:rsid w:val="009C2AFD"/>
    <w:rsid w:val="009C2B37"/>
    <w:rsid w:val="009C2F59"/>
    <w:rsid w:val="009C2F7C"/>
    <w:rsid w:val="009C320B"/>
    <w:rsid w:val="009C36DF"/>
    <w:rsid w:val="009C4F77"/>
    <w:rsid w:val="009C51DB"/>
    <w:rsid w:val="009C5208"/>
    <w:rsid w:val="009C566B"/>
    <w:rsid w:val="009C5907"/>
    <w:rsid w:val="009C5A0C"/>
    <w:rsid w:val="009C5C52"/>
    <w:rsid w:val="009C5CC3"/>
    <w:rsid w:val="009C63F4"/>
    <w:rsid w:val="009C6498"/>
    <w:rsid w:val="009C6758"/>
    <w:rsid w:val="009C6A45"/>
    <w:rsid w:val="009C6AC9"/>
    <w:rsid w:val="009C6BEE"/>
    <w:rsid w:val="009C6D07"/>
    <w:rsid w:val="009C6D88"/>
    <w:rsid w:val="009C71C7"/>
    <w:rsid w:val="009C7A27"/>
    <w:rsid w:val="009D00B3"/>
    <w:rsid w:val="009D0A13"/>
    <w:rsid w:val="009D0D27"/>
    <w:rsid w:val="009D12B4"/>
    <w:rsid w:val="009D1332"/>
    <w:rsid w:val="009D1364"/>
    <w:rsid w:val="009D1520"/>
    <w:rsid w:val="009D1AB5"/>
    <w:rsid w:val="009D1F33"/>
    <w:rsid w:val="009D1F5E"/>
    <w:rsid w:val="009D2114"/>
    <w:rsid w:val="009D2270"/>
    <w:rsid w:val="009D2770"/>
    <w:rsid w:val="009D311C"/>
    <w:rsid w:val="009D353A"/>
    <w:rsid w:val="009D3A02"/>
    <w:rsid w:val="009D3CEA"/>
    <w:rsid w:val="009D3E83"/>
    <w:rsid w:val="009D4D01"/>
    <w:rsid w:val="009D4F18"/>
    <w:rsid w:val="009D545A"/>
    <w:rsid w:val="009D5474"/>
    <w:rsid w:val="009D57F8"/>
    <w:rsid w:val="009D587A"/>
    <w:rsid w:val="009D5D11"/>
    <w:rsid w:val="009D5F1D"/>
    <w:rsid w:val="009D5F64"/>
    <w:rsid w:val="009D65C4"/>
    <w:rsid w:val="009D65DD"/>
    <w:rsid w:val="009D683F"/>
    <w:rsid w:val="009D6DD9"/>
    <w:rsid w:val="009D6DDC"/>
    <w:rsid w:val="009D77CA"/>
    <w:rsid w:val="009D7B6E"/>
    <w:rsid w:val="009D7BE4"/>
    <w:rsid w:val="009D7EDC"/>
    <w:rsid w:val="009E0C76"/>
    <w:rsid w:val="009E145B"/>
    <w:rsid w:val="009E1FFF"/>
    <w:rsid w:val="009E2888"/>
    <w:rsid w:val="009E2A59"/>
    <w:rsid w:val="009E2F44"/>
    <w:rsid w:val="009E32AD"/>
    <w:rsid w:val="009E3C69"/>
    <w:rsid w:val="009E3E1F"/>
    <w:rsid w:val="009E4240"/>
    <w:rsid w:val="009E4CE8"/>
    <w:rsid w:val="009E4EA7"/>
    <w:rsid w:val="009E51A1"/>
    <w:rsid w:val="009E533A"/>
    <w:rsid w:val="009E57AF"/>
    <w:rsid w:val="009E5C80"/>
    <w:rsid w:val="009E60BA"/>
    <w:rsid w:val="009E6304"/>
    <w:rsid w:val="009E7301"/>
    <w:rsid w:val="009E74D1"/>
    <w:rsid w:val="009E7563"/>
    <w:rsid w:val="009E7687"/>
    <w:rsid w:val="009E7AFB"/>
    <w:rsid w:val="009E7C05"/>
    <w:rsid w:val="009F002B"/>
    <w:rsid w:val="009F01A4"/>
    <w:rsid w:val="009F0593"/>
    <w:rsid w:val="009F0F7F"/>
    <w:rsid w:val="009F1131"/>
    <w:rsid w:val="009F128F"/>
    <w:rsid w:val="009F14EF"/>
    <w:rsid w:val="009F157D"/>
    <w:rsid w:val="009F193E"/>
    <w:rsid w:val="009F2087"/>
    <w:rsid w:val="009F2155"/>
    <w:rsid w:val="009F23AD"/>
    <w:rsid w:val="009F245C"/>
    <w:rsid w:val="009F24A8"/>
    <w:rsid w:val="009F2860"/>
    <w:rsid w:val="009F2919"/>
    <w:rsid w:val="009F2E32"/>
    <w:rsid w:val="009F2E60"/>
    <w:rsid w:val="009F359B"/>
    <w:rsid w:val="009F35FC"/>
    <w:rsid w:val="009F3EB3"/>
    <w:rsid w:val="009F3FF9"/>
    <w:rsid w:val="009F43E1"/>
    <w:rsid w:val="009F46EF"/>
    <w:rsid w:val="009F4CE6"/>
    <w:rsid w:val="009F58E2"/>
    <w:rsid w:val="009F59D9"/>
    <w:rsid w:val="009F5BF9"/>
    <w:rsid w:val="009F5D4F"/>
    <w:rsid w:val="009F5DD3"/>
    <w:rsid w:val="009F6352"/>
    <w:rsid w:val="009F7B92"/>
    <w:rsid w:val="009F7FC2"/>
    <w:rsid w:val="00A00007"/>
    <w:rsid w:val="00A00333"/>
    <w:rsid w:val="00A00811"/>
    <w:rsid w:val="00A009A1"/>
    <w:rsid w:val="00A00BAC"/>
    <w:rsid w:val="00A01050"/>
    <w:rsid w:val="00A0123C"/>
    <w:rsid w:val="00A0127B"/>
    <w:rsid w:val="00A0139B"/>
    <w:rsid w:val="00A01AF8"/>
    <w:rsid w:val="00A01E92"/>
    <w:rsid w:val="00A024A9"/>
    <w:rsid w:val="00A0297E"/>
    <w:rsid w:val="00A02C39"/>
    <w:rsid w:val="00A02E53"/>
    <w:rsid w:val="00A0384F"/>
    <w:rsid w:val="00A03B99"/>
    <w:rsid w:val="00A040E1"/>
    <w:rsid w:val="00A042F8"/>
    <w:rsid w:val="00A0432B"/>
    <w:rsid w:val="00A04B25"/>
    <w:rsid w:val="00A04BDB"/>
    <w:rsid w:val="00A04E73"/>
    <w:rsid w:val="00A0586A"/>
    <w:rsid w:val="00A063B2"/>
    <w:rsid w:val="00A067D4"/>
    <w:rsid w:val="00A068C9"/>
    <w:rsid w:val="00A06921"/>
    <w:rsid w:val="00A06D49"/>
    <w:rsid w:val="00A077FD"/>
    <w:rsid w:val="00A07E07"/>
    <w:rsid w:val="00A101A0"/>
    <w:rsid w:val="00A102C6"/>
    <w:rsid w:val="00A10304"/>
    <w:rsid w:val="00A10637"/>
    <w:rsid w:val="00A107E1"/>
    <w:rsid w:val="00A11299"/>
    <w:rsid w:val="00A11B24"/>
    <w:rsid w:val="00A11E9C"/>
    <w:rsid w:val="00A127EE"/>
    <w:rsid w:val="00A12AF7"/>
    <w:rsid w:val="00A12C9A"/>
    <w:rsid w:val="00A12CB5"/>
    <w:rsid w:val="00A12D29"/>
    <w:rsid w:val="00A12E9D"/>
    <w:rsid w:val="00A13747"/>
    <w:rsid w:val="00A13B02"/>
    <w:rsid w:val="00A13B3B"/>
    <w:rsid w:val="00A147AD"/>
    <w:rsid w:val="00A1532F"/>
    <w:rsid w:val="00A15803"/>
    <w:rsid w:val="00A15B2F"/>
    <w:rsid w:val="00A16123"/>
    <w:rsid w:val="00A16821"/>
    <w:rsid w:val="00A16A61"/>
    <w:rsid w:val="00A16B41"/>
    <w:rsid w:val="00A16DD9"/>
    <w:rsid w:val="00A16EAC"/>
    <w:rsid w:val="00A17201"/>
    <w:rsid w:val="00A172BB"/>
    <w:rsid w:val="00A17652"/>
    <w:rsid w:val="00A178DA"/>
    <w:rsid w:val="00A202A9"/>
    <w:rsid w:val="00A20A36"/>
    <w:rsid w:val="00A20ECB"/>
    <w:rsid w:val="00A215A5"/>
    <w:rsid w:val="00A223D7"/>
    <w:rsid w:val="00A2241F"/>
    <w:rsid w:val="00A2251D"/>
    <w:rsid w:val="00A22CA0"/>
    <w:rsid w:val="00A236BA"/>
    <w:rsid w:val="00A23E42"/>
    <w:rsid w:val="00A240D4"/>
    <w:rsid w:val="00A241E2"/>
    <w:rsid w:val="00A245E2"/>
    <w:rsid w:val="00A24F4A"/>
    <w:rsid w:val="00A253E1"/>
    <w:rsid w:val="00A254A8"/>
    <w:rsid w:val="00A258CE"/>
    <w:rsid w:val="00A2635C"/>
    <w:rsid w:val="00A2669F"/>
    <w:rsid w:val="00A26BBB"/>
    <w:rsid w:val="00A2719D"/>
    <w:rsid w:val="00A273DD"/>
    <w:rsid w:val="00A27965"/>
    <w:rsid w:val="00A27A99"/>
    <w:rsid w:val="00A27B6C"/>
    <w:rsid w:val="00A27CA1"/>
    <w:rsid w:val="00A27D06"/>
    <w:rsid w:val="00A30478"/>
    <w:rsid w:val="00A312A3"/>
    <w:rsid w:val="00A31567"/>
    <w:rsid w:val="00A31891"/>
    <w:rsid w:val="00A321FF"/>
    <w:rsid w:val="00A32A9D"/>
    <w:rsid w:val="00A32B0A"/>
    <w:rsid w:val="00A32D29"/>
    <w:rsid w:val="00A332F9"/>
    <w:rsid w:val="00A33AF8"/>
    <w:rsid w:val="00A33E6D"/>
    <w:rsid w:val="00A33FE1"/>
    <w:rsid w:val="00A344AD"/>
    <w:rsid w:val="00A34873"/>
    <w:rsid w:val="00A35118"/>
    <w:rsid w:val="00A354CF"/>
    <w:rsid w:val="00A362A1"/>
    <w:rsid w:val="00A362DE"/>
    <w:rsid w:val="00A3641F"/>
    <w:rsid w:val="00A36A7D"/>
    <w:rsid w:val="00A370C3"/>
    <w:rsid w:val="00A37423"/>
    <w:rsid w:val="00A379C5"/>
    <w:rsid w:val="00A37B09"/>
    <w:rsid w:val="00A37BD2"/>
    <w:rsid w:val="00A37E1A"/>
    <w:rsid w:val="00A40E32"/>
    <w:rsid w:val="00A412B1"/>
    <w:rsid w:val="00A413CD"/>
    <w:rsid w:val="00A418C3"/>
    <w:rsid w:val="00A4258D"/>
    <w:rsid w:val="00A42919"/>
    <w:rsid w:val="00A429EE"/>
    <w:rsid w:val="00A42A73"/>
    <w:rsid w:val="00A434E2"/>
    <w:rsid w:val="00A4353A"/>
    <w:rsid w:val="00A438D8"/>
    <w:rsid w:val="00A439FD"/>
    <w:rsid w:val="00A43D7F"/>
    <w:rsid w:val="00A4402D"/>
    <w:rsid w:val="00A44512"/>
    <w:rsid w:val="00A448CA"/>
    <w:rsid w:val="00A44F61"/>
    <w:rsid w:val="00A456FC"/>
    <w:rsid w:val="00A4624F"/>
    <w:rsid w:val="00A467B6"/>
    <w:rsid w:val="00A46A07"/>
    <w:rsid w:val="00A46B72"/>
    <w:rsid w:val="00A46BBC"/>
    <w:rsid w:val="00A46D4D"/>
    <w:rsid w:val="00A47370"/>
    <w:rsid w:val="00A4738E"/>
    <w:rsid w:val="00A4758B"/>
    <w:rsid w:val="00A4792B"/>
    <w:rsid w:val="00A47E40"/>
    <w:rsid w:val="00A47F3F"/>
    <w:rsid w:val="00A506D1"/>
    <w:rsid w:val="00A5089F"/>
    <w:rsid w:val="00A50AF8"/>
    <w:rsid w:val="00A50FA1"/>
    <w:rsid w:val="00A51031"/>
    <w:rsid w:val="00A51A3F"/>
    <w:rsid w:val="00A51C23"/>
    <w:rsid w:val="00A52347"/>
    <w:rsid w:val="00A52727"/>
    <w:rsid w:val="00A52A85"/>
    <w:rsid w:val="00A535EE"/>
    <w:rsid w:val="00A53724"/>
    <w:rsid w:val="00A53BE2"/>
    <w:rsid w:val="00A549E4"/>
    <w:rsid w:val="00A54F7E"/>
    <w:rsid w:val="00A55324"/>
    <w:rsid w:val="00A55705"/>
    <w:rsid w:val="00A558DA"/>
    <w:rsid w:val="00A55F25"/>
    <w:rsid w:val="00A56099"/>
    <w:rsid w:val="00A56716"/>
    <w:rsid w:val="00A56783"/>
    <w:rsid w:val="00A56A39"/>
    <w:rsid w:val="00A56F5A"/>
    <w:rsid w:val="00A572F7"/>
    <w:rsid w:val="00A573BF"/>
    <w:rsid w:val="00A57486"/>
    <w:rsid w:val="00A57943"/>
    <w:rsid w:val="00A57B65"/>
    <w:rsid w:val="00A57C5B"/>
    <w:rsid w:val="00A60246"/>
    <w:rsid w:val="00A60352"/>
    <w:rsid w:val="00A603D0"/>
    <w:rsid w:val="00A60E16"/>
    <w:rsid w:val="00A60F5C"/>
    <w:rsid w:val="00A61083"/>
    <w:rsid w:val="00A61368"/>
    <w:rsid w:val="00A61CFC"/>
    <w:rsid w:val="00A61D44"/>
    <w:rsid w:val="00A620BD"/>
    <w:rsid w:val="00A62481"/>
    <w:rsid w:val="00A6268C"/>
    <w:rsid w:val="00A626E3"/>
    <w:rsid w:val="00A627A9"/>
    <w:rsid w:val="00A62C88"/>
    <w:rsid w:val="00A62EA5"/>
    <w:rsid w:val="00A62F47"/>
    <w:rsid w:val="00A6391B"/>
    <w:rsid w:val="00A63AE1"/>
    <w:rsid w:val="00A63BB1"/>
    <w:rsid w:val="00A641DD"/>
    <w:rsid w:val="00A643F5"/>
    <w:rsid w:val="00A64441"/>
    <w:rsid w:val="00A651C0"/>
    <w:rsid w:val="00A65601"/>
    <w:rsid w:val="00A658C2"/>
    <w:rsid w:val="00A66689"/>
    <w:rsid w:val="00A66F26"/>
    <w:rsid w:val="00A67065"/>
    <w:rsid w:val="00A67278"/>
    <w:rsid w:val="00A672E4"/>
    <w:rsid w:val="00A6758C"/>
    <w:rsid w:val="00A6766B"/>
    <w:rsid w:val="00A67EFB"/>
    <w:rsid w:val="00A701C7"/>
    <w:rsid w:val="00A704A2"/>
    <w:rsid w:val="00A7051B"/>
    <w:rsid w:val="00A7052A"/>
    <w:rsid w:val="00A70C55"/>
    <w:rsid w:val="00A71B3F"/>
    <w:rsid w:val="00A71DFD"/>
    <w:rsid w:val="00A7214E"/>
    <w:rsid w:val="00A727FC"/>
    <w:rsid w:val="00A73063"/>
    <w:rsid w:val="00A73136"/>
    <w:rsid w:val="00A73FBA"/>
    <w:rsid w:val="00A74426"/>
    <w:rsid w:val="00A74B26"/>
    <w:rsid w:val="00A74BDB"/>
    <w:rsid w:val="00A753EB"/>
    <w:rsid w:val="00A75406"/>
    <w:rsid w:val="00A75601"/>
    <w:rsid w:val="00A75791"/>
    <w:rsid w:val="00A7610C"/>
    <w:rsid w:val="00A762ED"/>
    <w:rsid w:val="00A7681C"/>
    <w:rsid w:val="00A772A4"/>
    <w:rsid w:val="00A7736B"/>
    <w:rsid w:val="00A77855"/>
    <w:rsid w:val="00A77E94"/>
    <w:rsid w:val="00A8040B"/>
    <w:rsid w:val="00A805C1"/>
    <w:rsid w:val="00A80BFE"/>
    <w:rsid w:val="00A80CF1"/>
    <w:rsid w:val="00A80D4F"/>
    <w:rsid w:val="00A80DD6"/>
    <w:rsid w:val="00A8106D"/>
    <w:rsid w:val="00A81386"/>
    <w:rsid w:val="00A8168A"/>
    <w:rsid w:val="00A816F0"/>
    <w:rsid w:val="00A81DF9"/>
    <w:rsid w:val="00A81E89"/>
    <w:rsid w:val="00A82048"/>
    <w:rsid w:val="00A825E7"/>
    <w:rsid w:val="00A82604"/>
    <w:rsid w:val="00A83779"/>
    <w:rsid w:val="00A8380D"/>
    <w:rsid w:val="00A83A40"/>
    <w:rsid w:val="00A83C53"/>
    <w:rsid w:val="00A84073"/>
    <w:rsid w:val="00A841AE"/>
    <w:rsid w:val="00A84C9B"/>
    <w:rsid w:val="00A853DC"/>
    <w:rsid w:val="00A85A0B"/>
    <w:rsid w:val="00A85CCD"/>
    <w:rsid w:val="00A862CF"/>
    <w:rsid w:val="00A86A4C"/>
    <w:rsid w:val="00A86C48"/>
    <w:rsid w:val="00A86E37"/>
    <w:rsid w:val="00A87697"/>
    <w:rsid w:val="00A87BEA"/>
    <w:rsid w:val="00A87E2C"/>
    <w:rsid w:val="00A87E59"/>
    <w:rsid w:val="00A9032B"/>
    <w:rsid w:val="00A90B87"/>
    <w:rsid w:val="00A90D4D"/>
    <w:rsid w:val="00A91BE5"/>
    <w:rsid w:val="00A91DF0"/>
    <w:rsid w:val="00A91F42"/>
    <w:rsid w:val="00A92BBE"/>
    <w:rsid w:val="00A936E0"/>
    <w:rsid w:val="00A93C59"/>
    <w:rsid w:val="00A93EFE"/>
    <w:rsid w:val="00A94626"/>
    <w:rsid w:val="00A95282"/>
    <w:rsid w:val="00A953B0"/>
    <w:rsid w:val="00A95517"/>
    <w:rsid w:val="00A96049"/>
    <w:rsid w:val="00A962BD"/>
    <w:rsid w:val="00A963E9"/>
    <w:rsid w:val="00A967C4"/>
    <w:rsid w:val="00A96EA1"/>
    <w:rsid w:val="00A96FAE"/>
    <w:rsid w:val="00A97268"/>
    <w:rsid w:val="00A97C8D"/>
    <w:rsid w:val="00A97DDE"/>
    <w:rsid w:val="00AA0119"/>
    <w:rsid w:val="00AA04A8"/>
    <w:rsid w:val="00AA0A83"/>
    <w:rsid w:val="00AA0E8E"/>
    <w:rsid w:val="00AA114E"/>
    <w:rsid w:val="00AA150B"/>
    <w:rsid w:val="00AA1A3F"/>
    <w:rsid w:val="00AA1B7C"/>
    <w:rsid w:val="00AA21BE"/>
    <w:rsid w:val="00AA2560"/>
    <w:rsid w:val="00AA2C10"/>
    <w:rsid w:val="00AA2D81"/>
    <w:rsid w:val="00AA2E57"/>
    <w:rsid w:val="00AA308F"/>
    <w:rsid w:val="00AA31C9"/>
    <w:rsid w:val="00AA3711"/>
    <w:rsid w:val="00AA3AC4"/>
    <w:rsid w:val="00AA3BC4"/>
    <w:rsid w:val="00AA406E"/>
    <w:rsid w:val="00AA4361"/>
    <w:rsid w:val="00AA43A8"/>
    <w:rsid w:val="00AA48B8"/>
    <w:rsid w:val="00AA499C"/>
    <w:rsid w:val="00AA4D2D"/>
    <w:rsid w:val="00AA5D24"/>
    <w:rsid w:val="00AA5FCA"/>
    <w:rsid w:val="00AA601C"/>
    <w:rsid w:val="00AA63F5"/>
    <w:rsid w:val="00AA67BA"/>
    <w:rsid w:val="00AA6FDD"/>
    <w:rsid w:val="00AA731F"/>
    <w:rsid w:val="00AA7DB9"/>
    <w:rsid w:val="00AB084A"/>
    <w:rsid w:val="00AB08A5"/>
    <w:rsid w:val="00AB118C"/>
    <w:rsid w:val="00AB1357"/>
    <w:rsid w:val="00AB1376"/>
    <w:rsid w:val="00AB1A09"/>
    <w:rsid w:val="00AB1CAA"/>
    <w:rsid w:val="00AB1FBD"/>
    <w:rsid w:val="00AB2065"/>
    <w:rsid w:val="00AB2110"/>
    <w:rsid w:val="00AB261C"/>
    <w:rsid w:val="00AB2B29"/>
    <w:rsid w:val="00AB3918"/>
    <w:rsid w:val="00AB3D03"/>
    <w:rsid w:val="00AB40DC"/>
    <w:rsid w:val="00AB47DE"/>
    <w:rsid w:val="00AB4B62"/>
    <w:rsid w:val="00AB4DFB"/>
    <w:rsid w:val="00AB4FFE"/>
    <w:rsid w:val="00AB520C"/>
    <w:rsid w:val="00AB55C1"/>
    <w:rsid w:val="00AB5CB1"/>
    <w:rsid w:val="00AB627C"/>
    <w:rsid w:val="00AB62EE"/>
    <w:rsid w:val="00AB64BE"/>
    <w:rsid w:val="00AB7227"/>
    <w:rsid w:val="00AB724C"/>
    <w:rsid w:val="00AB74AB"/>
    <w:rsid w:val="00AB79E5"/>
    <w:rsid w:val="00AC001A"/>
    <w:rsid w:val="00AC08A3"/>
    <w:rsid w:val="00AC091D"/>
    <w:rsid w:val="00AC0ACC"/>
    <w:rsid w:val="00AC0E5B"/>
    <w:rsid w:val="00AC11C8"/>
    <w:rsid w:val="00AC1AA7"/>
    <w:rsid w:val="00AC1C45"/>
    <w:rsid w:val="00AC1F31"/>
    <w:rsid w:val="00AC1FF9"/>
    <w:rsid w:val="00AC2484"/>
    <w:rsid w:val="00AC2590"/>
    <w:rsid w:val="00AC2A8F"/>
    <w:rsid w:val="00AC308B"/>
    <w:rsid w:val="00AC30B2"/>
    <w:rsid w:val="00AC314A"/>
    <w:rsid w:val="00AC359F"/>
    <w:rsid w:val="00AC42B5"/>
    <w:rsid w:val="00AC514F"/>
    <w:rsid w:val="00AC516B"/>
    <w:rsid w:val="00AC5217"/>
    <w:rsid w:val="00AC5565"/>
    <w:rsid w:val="00AC559C"/>
    <w:rsid w:val="00AC55B9"/>
    <w:rsid w:val="00AC56BA"/>
    <w:rsid w:val="00AC5FD6"/>
    <w:rsid w:val="00AC6056"/>
    <w:rsid w:val="00AC6394"/>
    <w:rsid w:val="00AC6F69"/>
    <w:rsid w:val="00AC70C4"/>
    <w:rsid w:val="00AC7697"/>
    <w:rsid w:val="00AC7AE6"/>
    <w:rsid w:val="00AD0B12"/>
    <w:rsid w:val="00AD0B80"/>
    <w:rsid w:val="00AD0F0D"/>
    <w:rsid w:val="00AD1264"/>
    <w:rsid w:val="00AD1405"/>
    <w:rsid w:val="00AD164C"/>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3FD"/>
    <w:rsid w:val="00AD5741"/>
    <w:rsid w:val="00AD57D8"/>
    <w:rsid w:val="00AD598F"/>
    <w:rsid w:val="00AD6646"/>
    <w:rsid w:val="00AD6BE3"/>
    <w:rsid w:val="00AD70AE"/>
    <w:rsid w:val="00AD7547"/>
    <w:rsid w:val="00AD7738"/>
    <w:rsid w:val="00AD790F"/>
    <w:rsid w:val="00AE03A5"/>
    <w:rsid w:val="00AE0C50"/>
    <w:rsid w:val="00AE0CC4"/>
    <w:rsid w:val="00AE107E"/>
    <w:rsid w:val="00AE110D"/>
    <w:rsid w:val="00AE1128"/>
    <w:rsid w:val="00AE12D1"/>
    <w:rsid w:val="00AE1B14"/>
    <w:rsid w:val="00AE1C07"/>
    <w:rsid w:val="00AE296B"/>
    <w:rsid w:val="00AE2990"/>
    <w:rsid w:val="00AE29B1"/>
    <w:rsid w:val="00AE3016"/>
    <w:rsid w:val="00AE3231"/>
    <w:rsid w:val="00AE3342"/>
    <w:rsid w:val="00AE38A3"/>
    <w:rsid w:val="00AE3AFA"/>
    <w:rsid w:val="00AE41FF"/>
    <w:rsid w:val="00AE46E8"/>
    <w:rsid w:val="00AE4FF3"/>
    <w:rsid w:val="00AE548C"/>
    <w:rsid w:val="00AE5A4D"/>
    <w:rsid w:val="00AE6251"/>
    <w:rsid w:val="00AE62FA"/>
    <w:rsid w:val="00AE636E"/>
    <w:rsid w:val="00AE6572"/>
    <w:rsid w:val="00AE6D3F"/>
    <w:rsid w:val="00AE70D9"/>
    <w:rsid w:val="00AE718C"/>
    <w:rsid w:val="00AE7228"/>
    <w:rsid w:val="00AE72DD"/>
    <w:rsid w:val="00AE7530"/>
    <w:rsid w:val="00AE7683"/>
    <w:rsid w:val="00AE793A"/>
    <w:rsid w:val="00AE7AF3"/>
    <w:rsid w:val="00AF01A6"/>
    <w:rsid w:val="00AF0215"/>
    <w:rsid w:val="00AF0259"/>
    <w:rsid w:val="00AF051E"/>
    <w:rsid w:val="00AF06F0"/>
    <w:rsid w:val="00AF3894"/>
    <w:rsid w:val="00AF3DC1"/>
    <w:rsid w:val="00AF3F6A"/>
    <w:rsid w:val="00AF44F6"/>
    <w:rsid w:val="00AF47AA"/>
    <w:rsid w:val="00AF4C9E"/>
    <w:rsid w:val="00AF4E28"/>
    <w:rsid w:val="00AF518C"/>
    <w:rsid w:val="00AF76DF"/>
    <w:rsid w:val="00AF7D00"/>
    <w:rsid w:val="00B0053C"/>
    <w:rsid w:val="00B010AB"/>
    <w:rsid w:val="00B01199"/>
    <w:rsid w:val="00B013E8"/>
    <w:rsid w:val="00B01B7D"/>
    <w:rsid w:val="00B02322"/>
    <w:rsid w:val="00B0235F"/>
    <w:rsid w:val="00B02C04"/>
    <w:rsid w:val="00B0359D"/>
    <w:rsid w:val="00B03729"/>
    <w:rsid w:val="00B03F5B"/>
    <w:rsid w:val="00B043C8"/>
    <w:rsid w:val="00B04BE8"/>
    <w:rsid w:val="00B04C30"/>
    <w:rsid w:val="00B0531D"/>
    <w:rsid w:val="00B05609"/>
    <w:rsid w:val="00B0562F"/>
    <w:rsid w:val="00B05A1C"/>
    <w:rsid w:val="00B05A9F"/>
    <w:rsid w:val="00B05AFA"/>
    <w:rsid w:val="00B05C94"/>
    <w:rsid w:val="00B05ED2"/>
    <w:rsid w:val="00B05F35"/>
    <w:rsid w:val="00B06782"/>
    <w:rsid w:val="00B06967"/>
    <w:rsid w:val="00B07705"/>
    <w:rsid w:val="00B0778E"/>
    <w:rsid w:val="00B07CD7"/>
    <w:rsid w:val="00B10465"/>
    <w:rsid w:val="00B10AA8"/>
    <w:rsid w:val="00B11390"/>
    <w:rsid w:val="00B11CEE"/>
    <w:rsid w:val="00B11E90"/>
    <w:rsid w:val="00B11FE5"/>
    <w:rsid w:val="00B123B7"/>
    <w:rsid w:val="00B12561"/>
    <w:rsid w:val="00B125E3"/>
    <w:rsid w:val="00B12BB9"/>
    <w:rsid w:val="00B12FC6"/>
    <w:rsid w:val="00B13286"/>
    <w:rsid w:val="00B1360E"/>
    <w:rsid w:val="00B139AD"/>
    <w:rsid w:val="00B13E06"/>
    <w:rsid w:val="00B14389"/>
    <w:rsid w:val="00B14518"/>
    <w:rsid w:val="00B1481B"/>
    <w:rsid w:val="00B15BA3"/>
    <w:rsid w:val="00B16031"/>
    <w:rsid w:val="00B160A2"/>
    <w:rsid w:val="00B16748"/>
    <w:rsid w:val="00B16810"/>
    <w:rsid w:val="00B16D95"/>
    <w:rsid w:val="00B16E18"/>
    <w:rsid w:val="00B171A4"/>
    <w:rsid w:val="00B1736B"/>
    <w:rsid w:val="00B203DE"/>
    <w:rsid w:val="00B213BC"/>
    <w:rsid w:val="00B21642"/>
    <w:rsid w:val="00B21B58"/>
    <w:rsid w:val="00B22103"/>
    <w:rsid w:val="00B227D9"/>
    <w:rsid w:val="00B228E5"/>
    <w:rsid w:val="00B22E8C"/>
    <w:rsid w:val="00B23373"/>
    <w:rsid w:val="00B23FA1"/>
    <w:rsid w:val="00B24F99"/>
    <w:rsid w:val="00B250E6"/>
    <w:rsid w:val="00B25774"/>
    <w:rsid w:val="00B2585F"/>
    <w:rsid w:val="00B25DA6"/>
    <w:rsid w:val="00B260F8"/>
    <w:rsid w:val="00B2665E"/>
    <w:rsid w:val="00B26742"/>
    <w:rsid w:val="00B26A92"/>
    <w:rsid w:val="00B26B46"/>
    <w:rsid w:val="00B26DF6"/>
    <w:rsid w:val="00B2734A"/>
    <w:rsid w:val="00B27B74"/>
    <w:rsid w:val="00B3019A"/>
    <w:rsid w:val="00B30766"/>
    <w:rsid w:val="00B309D0"/>
    <w:rsid w:val="00B30C70"/>
    <w:rsid w:val="00B30DDC"/>
    <w:rsid w:val="00B31616"/>
    <w:rsid w:val="00B321CE"/>
    <w:rsid w:val="00B3236D"/>
    <w:rsid w:val="00B329BE"/>
    <w:rsid w:val="00B32A95"/>
    <w:rsid w:val="00B32C88"/>
    <w:rsid w:val="00B3319E"/>
    <w:rsid w:val="00B33316"/>
    <w:rsid w:val="00B33566"/>
    <w:rsid w:val="00B33678"/>
    <w:rsid w:val="00B33B09"/>
    <w:rsid w:val="00B33F4E"/>
    <w:rsid w:val="00B35107"/>
    <w:rsid w:val="00B352B5"/>
    <w:rsid w:val="00B35635"/>
    <w:rsid w:val="00B35655"/>
    <w:rsid w:val="00B35732"/>
    <w:rsid w:val="00B35AE6"/>
    <w:rsid w:val="00B35B56"/>
    <w:rsid w:val="00B36126"/>
    <w:rsid w:val="00B3677D"/>
    <w:rsid w:val="00B3722D"/>
    <w:rsid w:val="00B37807"/>
    <w:rsid w:val="00B37EC6"/>
    <w:rsid w:val="00B37F20"/>
    <w:rsid w:val="00B4022F"/>
    <w:rsid w:val="00B40369"/>
    <w:rsid w:val="00B40677"/>
    <w:rsid w:val="00B40996"/>
    <w:rsid w:val="00B41254"/>
    <w:rsid w:val="00B412F9"/>
    <w:rsid w:val="00B41394"/>
    <w:rsid w:val="00B414AD"/>
    <w:rsid w:val="00B41820"/>
    <w:rsid w:val="00B41CD2"/>
    <w:rsid w:val="00B41D7A"/>
    <w:rsid w:val="00B421D6"/>
    <w:rsid w:val="00B4227C"/>
    <w:rsid w:val="00B423D1"/>
    <w:rsid w:val="00B42640"/>
    <w:rsid w:val="00B42CBF"/>
    <w:rsid w:val="00B4306D"/>
    <w:rsid w:val="00B43DE1"/>
    <w:rsid w:val="00B43F3D"/>
    <w:rsid w:val="00B44340"/>
    <w:rsid w:val="00B44422"/>
    <w:rsid w:val="00B45783"/>
    <w:rsid w:val="00B46004"/>
    <w:rsid w:val="00B46241"/>
    <w:rsid w:val="00B4627F"/>
    <w:rsid w:val="00B4671F"/>
    <w:rsid w:val="00B46EB9"/>
    <w:rsid w:val="00B474D7"/>
    <w:rsid w:val="00B47F59"/>
    <w:rsid w:val="00B509A2"/>
    <w:rsid w:val="00B50DF9"/>
    <w:rsid w:val="00B5145E"/>
    <w:rsid w:val="00B5159B"/>
    <w:rsid w:val="00B516DE"/>
    <w:rsid w:val="00B52628"/>
    <w:rsid w:val="00B52CBC"/>
    <w:rsid w:val="00B52CFB"/>
    <w:rsid w:val="00B52ECC"/>
    <w:rsid w:val="00B52FFB"/>
    <w:rsid w:val="00B53ED5"/>
    <w:rsid w:val="00B542CD"/>
    <w:rsid w:val="00B54931"/>
    <w:rsid w:val="00B54CF6"/>
    <w:rsid w:val="00B550E6"/>
    <w:rsid w:val="00B55DB0"/>
    <w:rsid w:val="00B56080"/>
    <w:rsid w:val="00B56167"/>
    <w:rsid w:val="00B56861"/>
    <w:rsid w:val="00B56943"/>
    <w:rsid w:val="00B56A8A"/>
    <w:rsid w:val="00B56F42"/>
    <w:rsid w:val="00B57911"/>
    <w:rsid w:val="00B60B85"/>
    <w:rsid w:val="00B61338"/>
    <w:rsid w:val="00B61719"/>
    <w:rsid w:val="00B6187F"/>
    <w:rsid w:val="00B618B1"/>
    <w:rsid w:val="00B61938"/>
    <w:rsid w:val="00B61ED3"/>
    <w:rsid w:val="00B61F92"/>
    <w:rsid w:val="00B624C7"/>
    <w:rsid w:val="00B627DF"/>
    <w:rsid w:val="00B62813"/>
    <w:rsid w:val="00B628BB"/>
    <w:rsid w:val="00B62A0E"/>
    <w:rsid w:val="00B63030"/>
    <w:rsid w:val="00B6335F"/>
    <w:rsid w:val="00B633CA"/>
    <w:rsid w:val="00B63876"/>
    <w:rsid w:val="00B63BD1"/>
    <w:rsid w:val="00B63C41"/>
    <w:rsid w:val="00B63E76"/>
    <w:rsid w:val="00B642C2"/>
    <w:rsid w:val="00B64327"/>
    <w:rsid w:val="00B64B06"/>
    <w:rsid w:val="00B64C0D"/>
    <w:rsid w:val="00B65172"/>
    <w:rsid w:val="00B65505"/>
    <w:rsid w:val="00B65AF6"/>
    <w:rsid w:val="00B662D7"/>
    <w:rsid w:val="00B66CEC"/>
    <w:rsid w:val="00B66D90"/>
    <w:rsid w:val="00B67007"/>
    <w:rsid w:val="00B67A7D"/>
    <w:rsid w:val="00B67AB7"/>
    <w:rsid w:val="00B67C11"/>
    <w:rsid w:val="00B67D0A"/>
    <w:rsid w:val="00B7015B"/>
    <w:rsid w:val="00B70612"/>
    <w:rsid w:val="00B706B7"/>
    <w:rsid w:val="00B7093E"/>
    <w:rsid w:val="00B70D8E"/>
    <w:rsid w:val="00B70DF5"/>
    <w:rsid w:val="00B71343"/>
    <w:rsid w:val="00B71509"/>
    <w:rsid w:val="00B71F2D"/>
    <w:rsid w:val="00B72095"/>
    <w:rsid w:val="00B72F80"/>
    <w:rsid w:val="00B731D8"/>
    <w:rsid w:val="00B7321A"/>
    <w:rsid w:val="00B73A86"/>
    <w:rsid w:val="00B73B0F"/>
    <w:rsid w:val="00B73EDF"/>
    <w:rsid w:val="00B73F36"/>
    <w:rsid w:val="00B73F6E"/>
    <w:rsid w:val="00B742BA"/>
    <w:rsid w:val="00B746FF"/>
    <w:rsid w:val="00B74B03"/>
    <w:rsid w:val="00B74B92"/>
    <w:rsid w:val="00B74C1B"/>
    <w:rsid w:val="00B74D65"/>
    <w:rsid w:val="00B7520D"/>
    <w:rsid w:val="00B754F7"/>
    <w:rsid w:val="00B7581C"/>
    <w:rsid w:val="00B75ABE"/>
    <w:rsid w:val="00B76412"/>
    <w:rsid w:val="00B76498"/>
    <w:rsid w:val="00B76587"/>
    <w:rsid w:val="00B76750"/>
    <w:rsid w:val="00B76C95"/>
    <w:rsid w:val="00B76CE9"/>
    <w:rsid w:val="00B7729E"/>
    <w:rsid w:val="00B775A2"/>
    <w:rsid w:val="00B77ABC"/>
    <w:rsid w:val="00B77EBB"/>
    <w:rsid w:val="00B800E4"/>
    <w:rsid w:val="00B80DCC"/>
    <w:rsid w:val="00B80E60"/>
    <w:rsid w:val="00B8190A"/>
    <w:rsid w:val="00B81B5C"/>
    <w:rsid w:val="00B81D36"/>
    <w:rsid w:val="00B820A6"/>
    <w:rsid w:val="00B825FC"/>
    <w:rsid w:val="00B82C85"/>
    <w:rsid w:val="00B82DC5"/>
    <w:rsid w:val="00B82F23"/>
    <w:rsid w:val="00B83169"/>
    <w:rsid w:val="00B834BE"/>
    <w:rsid w:val="00B835DC"/>
    <w:rsid w:val="00B837D7"/>
    <w:rsid w:val="00B8381D"/>
    <w:rsid w:val="00B84287"/>
    <w:rsid w:val="00B8451A"/>
    <w:rsid w:val="00B84A6A"/>
    <w:rsid w:val="00B85630"/>
    <w:rsid w:val="00B858D4"/>
    <w:rsid w:val="00B864C0"/>
    <w:rsid w:val="00B86BFD"/>
    <w:rsid w:val="00B86FDF"/>
    <w:rsid w:val="00B8780B"/>
    <w:rsid w:val="00B878EE"/>
    <w:rsid w:val="00B87DB6"/>
    <w:rsid w:val="00B90262"/>
    <w:rsid w:val="00B90675"/>
    <w:rsid w:val="00B90DE3"/>
    <w:rsid w:val="00B90E2D"/>
    <w:rsid w:val="00B90EBE"/>
    <w:rsid w:val="00B91084"/>
    <w:rsid w:val="00B91090"/>
    <w:rsid w:val="00B91123"/>
    <w:rsid w:val="00B917BC"/>
    <w:rsid w:val="00B91C77"/>
    <w:rsid w:val="00B92188"/>
    <w:rsid w:val="00B9231C"/>
    <w:rsid w:val="00B92CBE"/>
    <w:rsid w:val="00B92F7A"/>
    <w:rsid w:val="00B940F4"/>
    <w:rsid w:val="00B94107"/>
    <w:rsid w:val="00B943B3"/>
    <w:rsid w:val="00B94CB2"/>
    <w:rsid w:val="00B94ECF"/>
    <w:rsid w:val="00B94EFB"/>
    <w:rsid w:val="00B955BF"/>
    <w:rsid w:val="00B959D1"/>
    <w:rsid w:val="00B962E2"/>
    <w:rsid w:val="00B9636B"/>
    <w:rsid w:val="00B968A5"/>
    <w:rsid w:val="00B96EE6"/>
    <w:rsid w:val="00B9791D"/>
    <w:rsid w:val="00B979C2"/>
    <w:rsid w:val="00B97AE5"/>
    <w:rsid w:val="00BA0312"/>
    <w:rsid w:val="00BA0897"/>
    <w:rsid w:val="00BA1210"/>
    <w:rsid w:val="00BA1544"/>
    <w:rsid w:val="00BA15C8"/>
    <w:rsid w:val="00BA16CA"/>
    <w:rsid w:val="00BA1734"/>
    <w:rsid w:val="00BA1865"/>
    <w:rsid w:val="00BA1B97"/>
    <w:rsid w:val="00BA2135"/>
    <w:rsid w:val="00BA2307"/>
    <w:rsid w:val="00BA2457"/>
    <w:rsid w:val="00BA24FB"/>
    <w:rsid w:val="00BA28DF"/>
    <w:rsid w:val="00BA2C90"/>
    <w:rsid w:val="00BA2D1C"/>
    <w:rsid w:val="00BA31E6"/>
    <w:rsid w:val="00BA3268"/>
    <w:rsid w:val="00BA390F"/>
    <w:rsid w:val="00BA3D96"/>
    <w:rsid w:val="00BA3DBE"/>
    <w:rsid w:val="00BA429D"/>
    <w:rsid w:val="00BA4A85"/>
    <w:rsid w:val="00BA55A2"/>
    <w:rsid w:val="00BA621A"/>
    <w:rsid w:val="00BA63E1"/>
    <w:rsid w:val="00BA668F"/>
    <w:rsid w:val="00BA672B"/>
    <w:rsid w:val="00BA673E"/>
    <w:rsid w:val="00BA6DC3"/>
    <w:rsid w:val="00BA74FB"/>
    <w:rsid w:val="00BA7593"/>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266"/>
    <w:rsid w:val="00BB16B0"/>
    <w:rsid w:val="00BB1A82"/>
    <w:rsid w:val="00BB237F"/>
    <w:rsid w:val="00BB2895"/>
    <w:rsid w:val="00BB29B4"/>
    <w:rsid w:val="00BB2A57"/>
    <w:rsid w:val="00BB2B38"/>
    <w:rsid w:val="00BB2B71"/>
    <w:rsid w:val="00BB2CAD"/>
    <w:rsid w:val="00BB2F4F"/>
    <w:rsid w:val="00BB3C22"/>
    <w:rsid w:val="00BB3F8C"/>
    <w:rsid w:val="00BB44F4"/>
    <w:rsid w:val="00BB4A6D"/>
    <w:rsid w:val="00BB4B06"/>
    <w:rsid w:val="00BB4D27"/>
    <w:rsid w:val="00BB5190"/>
    <w:rsid w:val="00BB5312"/>
    <w:rsid w:val="00BB537C"/>
    <w:rsid w:val="00BB54CC"/>
    <w:rsid w:val="00BB5C19"/>
    <w:rsid w:val="00BB5FFB"/>
    <w:rsid w:val="00BB66CD"/>
    <w:rsid w:val="00BB6AA2"/>
    <w:rsid w:val="00BB6CFE"/>
    <w:rsid w:val="00BB7295"/>
    <w:rsid w:val="00BB78BF"/>
    <w:rsid w:val="00BB791D"/>
    <w:rsid w:val="00BB7A4D"/>
    <w:rsid w:val="00BC02ED"/>
    <w:rsid w:val="00BC05D3"/>
    <w:rsid w:val="00BC0B50"/>
    <w:rsid w:val="00BC13EE"/>
    <w:rsid w:val="00BC1914"/>
    <w:rsid w:val="00BC2353"/>
    <w:rsid w:val="00BC25FA"/>
    <w:rsid w:val="00BC276B"/>
    <w:rsid w:val="00BC2EED"/>
    <w:rsid w:val="00BC34FF"/>
    <w:rsid w:val="00BC3878"/>
    <w:rsid w:val="00BC4321"/>
    <w:rsid w:val="00BC4391"/>
    <w:rsid w:val="00BC43FD"/>
    <w:rsid w:val="00BC4640"/>
    <w:rsid w:val="00BC47ED"/>
    <w:rsid w:val="00BC5435"/>
    <w:rsid w:val="00BC54DF"/>
    <w:rsid w:val="00BC5E5D"/>
    <w:rsid w:val="00BC61A8"/>
    <w:rsid w:val="00BC62EC"/>
    <w:rsid w:val="00BC6A97"/>
    <w:rsid w:val="00BC6BF4"/>
    <w:rsid w:val="00BC6C59"/>
    <w:rsid w:val="00BC6FC0"/>
    <w:rsid w:val="00BC6FD4"/>
    <w:rsid w:val="00BC7165"/>
    <w:rsid w:val="00BC748F"/>
    <w:rsid w:val="00BC7C0E"/>
    <w:rsid w:val="00BD012E"/>
    <w:rsid w:val="00BD02EA"/>
    <w:rsid w:val="00BD083F"/>
    <w:rsid w:val="00BD0DD7"/>
    <w:rsid w:val="00BD1227"/>
    <w:rsid w:val="00BD255D"/>
    <w:rsid w:val="00BD30B9"/>
    <w:rsid w:val="00BD32B3"/>
    <w:rsid w:val="00BD3445"/>
    <w:rsid w:val="00BD40D2"/>
    <w:rsid w:val="00BD43F0"/>
    <w:rsid w:val="00BD49C7"/>
    <w:rsid w:val="00BD50C9"/>
    <w:rsid w:val="00BD5350"/>
    <w:rsid w:val="00BD5369"/>
    <w:rsid w:val="00BD5377"/>
    <w:rsid w:val="00BD5B0F"/>
    <w:rsid w:val="00BD5E44"/>
    <w:rsid w:val="00BD5F16"/>
    <w:rsid w:val="00BD6078"/>
    <w:rsid w:val="00BD69EF"/>
    <w:rsid w:val="00BD70E3"/>
    <w:rsid w:val="00BD754C"/>
    <w:rsid w:val="00BD77F6"/>
    <w:rsid w:val="00BD7C77"/>
    <w:rsid w:val="00BE01B7"/>
    <w:rsid w:val="00BE047A"/>
    <w:rsid w:val="00BE04F4"/>
    <w:rsid w:val="00BE05EA"/>
    <w:rsid w:val="00BE0794"/>
    <w:rsid w:val="00BE0A68"/>
    <w:rsid w:val="00BE0CD9"/>
    <w:rsid w:val="00BE0E5A"/>
    <w:rsid w:val="00BE134B"/>
    <w:rsid w:val="00BE1451"/>
    <w:rsid w:val="00BE1642"/>
    <w:rsid w:val="00BE2817"/>
    <w:rsid w:val="00BE2C78"/>
    <w:rsid w:val="00BE2E5E"/>
    <w:rsid w:val="00BE39E0"/>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83E"/>
    <w:rsid w:val="00BE79DB"/>
    <w:rsid w:val="00BF0000"/>
    <w:rsid w:val="00BF07E3"/>
    <w:rsid w:val="00BF09DE"/>
    <w:rsid w:val="00BF0C07"/>
    <w:rsid w:val="00BF0CE2"/>
    <w:rsid w:val="00BF1279"/>
    <w:rsid w:val="00BF1BAC"/>
    <w:rsid w:val="00BF1DB1"/>
    <w:rsid w:val="00BF1EB9"/>
    <w:rsid w:val="00BF2240"/>
    <w:rsid w:val="00BF22D3"/>
    <w:rsid w:val="00BF25D3"/>
    <w:rsid w:val="00BF2812"/>
    <w:rsid w:val="00BF2846"/>
    <w:rsid w:val="00BF2883"/>
    <w:rsid w:val="00BF2A6A"/>
    <w:rsid w:val="00BF2BAC"/>
    <w:rsid w:val="00BF2FBE"/>
    <w:rsid w:val="00BF3010"/>
    <w:rsid w:val="00BF3180"/>
    <w:rsid w:val="00BF3478"/>
    <w:rsid w:val="00BF38B1"/>
    <w:rsid w:val="00BF3A53"/>
    <w:rsid w:val="00BF3DC1"/>
    <w:rsid w:val="00BF4119"/>
    <w:rsid w:val="00BF45E5"/>
    <w:rsid w:val="00BF492C"/>
    <w:rsid w:val="00BF4DB7"/>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A67"/>
    <w:rsid w:val="00C00F78"/>
    <w:rsid w:val="00C01A8D"/>
    <w:rsid w:val="00C01C01"/>
    <w:rsid w:val="00C01F78"/>
    <w:rsid w:val="00C024B8"/>
    <w:rsid w:val="00C02F97"/>
    <w:rsid w:val="00C03B09"/>
    <w:rsid w:val="00C042BB"/>
    <w:rsid w:val="00C042FD"/>
    <w:rsid w:val="00C042FE"/>
    <w:rsid w:val="00C04B3C"/>
    <w:rsid w:val="00C04F10"/>
    <w:rsid w:val="00C04F23"/>
    <w:rsid w:val="00C051C4"/>
    <w:rsid w:val="00C055C6"/>
    <w:rsid w:val="00C05D30"/>
    <w:rsid w:val="00C063A4"/>
    <w:rsid w:val="00C067FE"/>
    <w:rsid w:val="00C06CDE"/>
    <w:rsid w:val="00C06ECB"/>
    <w:rsid w:val="00C06F8E"/>
    <w:rsid w:val="00C07A8B"/>
    <w:rsid w:val="00C07D2B"/>
    <w:rsid w:val="00C07EF7"/>
    <w:rsid w:val="00C07FE2"/>
    <w:rsid w:val="00C10093"/>
    <w:rsid w:val="00C1060E"/>
    <w:rsid w:val="00C1087B"/>
    <w:rsid w:val="00C10A07"/>
    <w:rsid w:val="00C10A4A"/>
    <w:rsid w:val="00C10AA0"/>
    <w:rsid w:val="00C10BFB"/>
    <w:rsid w:val="00C1143A"/>
    <w:rsid w:val="00C1148E"/>
    <w:rsid w:val="00C11515"/>
    <w:rsid w:val="00C11573"/>
    <w:rsid w:val="00C1169E"/>
    <w:rsid w:val="00C11779"/>
    <w:rsid w:val="00C11845"/>
    <w:rsid w:val="00C12BB2"/>
    <w:rsid w:val="00C12F17"/>
    <w:rsid w:val="00C132C9"/>
    <w:rsid w:val="00C133F9"/>
    <w:rsid w:val="00C1349A"/>
    <w:rsid w:val="00C13C6E"/>
    <w:rsid w:val="00C13DA4"/>
    <w:rsid w:val="00C13FA0"/>
    <w:rsid w:val="00C145FC"/>
    <w:rsid w:val="00C14722"/>
    <w:rsid w:val="00C14B26"/>
    <w:rsid w:val="00C15FE3"/>
    <w:rsid w:val="00C16CAA"/>
    <w:rsid w:val="00C16D0E"/>
    <w:rsid w:val="00C16E63"/>
    <w:rsid w:val="00C175BE"/>
    <w:rsid w:val="00C17623"/>
    <w:rsid w:val="00C178DB"/>
    <w:rsid w:val="00C20219"/>
    <w:rsid w:val="00C2090E"/>
    <w:rsid w:val="00C20ACE"/>
    <w:rsid w:val="00C20E1F"/>
    <w:rsid w:val="00C2139D"/>
    <w:rsid w:val="00C21508"/>
    <w:rsid w:val="00C2159D"/>
    <w:rsid w:val="00C21EEE"/>
    <w:rsid w:val="00C22257"/>
    <w:rsid w:val="00C226F6"/>
    <w:rsid w:val="00C22F9B"/>
    <w:rsid w:val="00C23437"/>
    <w:rsid w:val="00C23D15"/>
    <w:rsid w:val="00C253F5"/>
    <w:rsid w:val="00C259DF"/>
    <w:rsid w:val="00C259EC"/>
    <w:rsid w:val="00C25B7D"/>
    <w:rsid w:val="00C261C3"/>
    <w:rsid w:val="00C266D7"/>
    <w:rsid w:val="00C26D5D"/>
    <w:rsid w:val="00C27193"/>
    <w:rsid w:val="00C275EC"/>
    <w:rsid w:val="00C30545"/>
    <w:rsid w:val="00C30B8F"/>
    <w:rsid w:val="00C30BFA"/>
    <w:rsid w:val="00C30ECE"/>
    <w:rsid w:val="00C30F3B"/>
    <w:rsid w:val="00C31143"/>
    <w:rsid w:val="00C312F4"/>
    <w:rsid w:val="00C31BC7"/>
    <w:rsid w:val="00C31D6F"/>
    <w:rsid w:val="00C31F98"/>
    <w:rsid w:val="00C32280"/>
    <w:rsid w:val="00C32DB3"/>
    <w:rsid w:val="00C32F16"/>
    <w:rsid w:val="00C3354F"/>
    <w:rsid w:val="00C33D66"/>
    <w:rsid w:val="00C3403E"/>
    <w:rsid w:val="00C3436C"/>
    <w:rsid w:val="00C34591"/>
    <w:rsid w:val="00C34809"/>
    <w:rsid w:val="00C352CA"/>
    <w:rsid w:val="00C35384"/>
    <w:rsid w:val="00C353D6"/>
    <w:rsid w:val="00C35781"/>
    <w:rsid w:val="00C35A91"/>
    <w:rsid w:val="00C35ABB"/>
    <w:rsid w:val="00C35D05"/>
    <w:rsid w:val="00C35DB4"/>
    <w:rsid w:val="00C3604A"/>
    <w:rsid w:val="00C3607E"/>
    <w:rsid w:val="00C36277"/>
    <w:rsid w:val="00C363F6"/>
    <w:rsid w:val="00C36845"/>
    <w:rsid w:val="00C375AB"/>
    <w:rsid w:val="00C375B0"/>
    <w:rsid w:val="00C4003C"/>
    <w:rsid w:val="00C40044"/>
    <w:rsid w:val="00C4009D"/>
    <w:rsid w:val="00C40875"/>
    <w:rsid w:val="00C40C6D"/>
    <w:rsid w:val="00C417AF"/>
    <w:rsid w:val="00C420B5"/>
    <w:rsid w:val="00C421F3"/>
    <w:rsid w:val="00C42A46"/>
    <w:rsid w:val="00C42B14"/>
    <w:rsid w:val="00C4328E"/>
    <w:rsid w:val="00C441B7"/>
    <w:rsid w:val="00C45405"/>
    <w:rsid w:val="00C454B0"/>
    <w:rsid w:val="00C45A10"/>
    <w:rsid w:val="00C45B88"/>
    <w:rsid w:val="00C45C20"/>
    <w:rsid w:val="00C4686C"/>
    <w:rsid w:val="00C4693B"/>
    <w:rsid w:val="00C46D97"/>
    <w:rsid w:val="00C46FC2"/>
    <w:rsid w:val="00C470CB"/>
    <w:rsid w:val="00C47275"/>
    <w:rsid w:val="00C473A1"/>
    <w:rsid w:val="00C501EA"/>
    <w:rsid w:val="00C504A4"/>
    <w:rsid w:val="00C50620"/>
    <w:rsid w:val="00C50CE0"/>
    <w:rsid w:val="00C50D10"/>
    <w:rsid w:val="00C50D29"/>
    <w:rsid w:val="00C50E43"/>
    <w:rsid w:val="00C50ECA"/>
    <w:rsid w:val="00C518AE"/>
    <w:rsid w:val="00C51918"/>
    <w:rsid w:val="00C527F7"/>
    <w:rsid w:val="00C52A65"/>
    <w:rsid w:val="00C52CBF"/>
    <w:rsid w:val="00C52F15"/>
    <w:rsid w:val="00C53167"/>
    <w:rsid w:val="00C534AA"/>
    <w:rsid w:val="00C537A3"/>
    <w:rsid w:val="00C53A1A"/>
    <w:rsid w:val="00C53A45"/>
    <w:rsid w:val="00C53D78"/>
    <w:rsid w:val="00C53FF1"/>
    <w:rsid w:val="00C54524"/>
    <w:rsid w:val="00C545E4"/>
    <w:rsid w:val="00C55575"/>
    <w:rsid w:val="00C5599E"/>
    <w:rsid w:val="00C563EB"/>
    <w:rsid w:val="00C564A4"/>
    <w:rsid w:val="00C5652F"/>
    <w:rsid w:val="00C56AF2"/>
    <w:rsid w:val="00C56E10"/>
    <w:rsid w:val="00C5717F"/>
    <w:rsid w:val="00C57A40"/>
    <w:rsid w:val="00C6101B"/>
    <w:rsid w:val="00C6119E"/>
    <w:rsid w:val="00C61327"/>
    <w:rsid w:val="00C6164C"/>
    <w:rsid w:val="00C61A25"/>
    <w:rsid w:val="00C62169"/>
    <w:rsid w:val="00C62879"/>
    <w:rsid w:val="00C62C24"/>
    <w:rsid w:val="00C62C57"/>
    <w:rsid w:val="00C62E8F"/>
    <w:rsid w:val="00C62F2B"/>
    <w:rsid w:val="00C638AA"/>
    <w:rsid w:val="00C63968"/>
    <w:rsid w:val="00C63E0F"/>
    <w:rsid w:val="00C63E9F"/>
    <w:rsid w:val="00C64D32"/>
    <w:rsid w:val="00C65851"/>
    <w:rsid w:val="00C65970"/>
    <w:rsid w:val="00C659A9"/>
    <w:rsid w:val="00C65BDF"/>
    <w:rsid w:val="00C65F14"/>
    <w:rsid w:val="00C66443"/>
    <w:rsid w:val="00C665E0"/>
    <w:rsid w:val="00C66BCE"/>
    <w:rsid w:val="00C672F8"/>
    <w:rsid w:val="00C67FA8"/>
    <w:rsid w:val="00C70109"/>
    <w:rsid w:val="00C70112"/>
    <w:rsid w:val="00C70114"/>
    <w:rsid w:val="00C70387"/>
    <w:rsid w:val="00C7050C"/>
    <w:rsid w:val="00C70553"/>
    <w:rsid w:val="00C70718"/>
    <w:rsid w:val="00C7078B"/>
    <w:rsid w:val="00C70A6A"/>
    <w:rsid w:val="00C70CC1"/>
    <w:rsid w:val="00C70FDF"/>
    <w:rsid w:val="00C71996"/>
    <w:rsid w:val="00C7210A"/>
    <w:rsid w:val="00C7296C"/>
    <w:rsid w:val="00C72D86"/>
    <w:rsid w:val="00C7331A"/>
    <w:rsid w:val="00C73ABA"/>
    <w:rsid w:val="00C73BD4"/>
    <w:rsid w:val="00C742DF"/>
    <w:rsid w:val="00C74C81"/>
    <w:rsid w:val="00C74D17"/>
    <w:rsid w:val="00C74E52"/>
    <w:rsid w:val="00C74F8D"/>
    <w:rsid w:val="00C7507C"/>
    <w:rsid w:val="00C7559A"/>
    <w:rsid w:val="00C75B6F"/>
    <w:rsid w:val="00C75BCE"/>
    <w:rsid w:val="00C75FCD"/>
    <w:rsid w:val="00C767DE"/>
    <w:rsid w:val="00C76860"/>
    <w:rsid w:val="00C76B0E"/>
    <w:rsid w:val="00C76D63"/>
    <w:rsid w:val="00C76E4F"/>
    <w:rsid w:val="00C77BE4"/>
    <w:rsid w:val="00C77CEE"/>
    <w:rsid w:val="00C77F6E"/>
    <w:rsid w:val="00C8033B"/>
    <w:rsid w:val="00C804CC"/>
    <w:rsid w:val="00C8074C"/>
    <w:rsid w:val="00C80B79"/>
    <w:rsid w:val="00C80DA7"/>
    <w:rsid w:val="00C80FCC"/>
    <w:rsid w:val="00C80FE9"/>
    <w:rsid w:val="00C81588"/>
    <w:rsid w:val="00C81948"/>
    <w:rsid w:val="00C81A19"/>
    <w:rsid w:val="00C8228A"/>
    <w:rsid w:val="00C827A5"/>
    <w:rsid w:val="00C82A42"/>
    <w:rsid w:val="00C830C8"/>
    <w:rsid w:val="00C83402"/>
    <w:rsid w:val="00C835E9"/>
    <w:rsid w:val="00C8446F"/>
    <w:rsid w:val="00C84620"/>
    <w:rsid w:val="00C84A9A"/>
    <w:rsid w:val="00C854E2"/>
    <w:rsid w:val="00C854F5"/>
    <w:rsid w:val="00C858DC"/>
    <w:rsid w:val="00C85C17"/>
    <w:rsid w:val="00C85E01"/>
    <w:rsid w:val="00C85E0E"/>
    <w:rsid w:val="00C85F9D"/>
    <w:rsid w:val="00C86422"/>
    <w:rsid w:val="00C86797"/>
    <w:rsid w:val="00C86F72"/>
    <w:rsid w:val="00C8739C"/>
    <w:rsid w:val="00C87CAF"/>
    <w:rsid w:val="00C908D8"/>
    <w:rsid w:val="00C90EBD"/>
    <w:rsid w:val="00C90FB8"/>
    <w:rsid w:val="00C9103A"/>
    <w:rsid w:val="00C91205"/>
    <w:rsid w:val="00C91245"/>
    <w:rsid w:val="00C9138D"/>
    <w:rsid w:val="00C91590"/>
    <w:rsid w:val="00C91AB6"/>
    <w:rsid w:val="00C928B1"/>
    <w:rsid w:val="00C92D6B"/>
    <w:rsid w:val="00C92E21"/>
    <w:rsid w:val="00C93102"/>
    <w:rsid w:val="00C9314E"/>
    <w:rsid w:val="00C931BD"/>
    <w:rsid w:val="00C93BDE"/>
    <w:rsid w:val="00C93E29"/>
    <w:rsid w:val="00C93E9C"/>
    <w:rsid w:val="00C9421B"/>
    <w:rsid w:val="00C9427D"/>
    <w:rsid w:val="00C9448C"/>
    <w:rsid w:val="00C94C65"/>
    <w:rsid w:val="00C952EC"/>
    <w:rsid w:val="00C9601F"/>
    <w:rsid w:val="00C96F47"/>
    <w:rsid w:val="00C972AD"/>
    <w:rsid w:val="00C97573"/>
    <w:rsid w:val="00C978C5"/>
    <w:rsid w:val="00C97933"/>
    <w:rsid w:val="00C97A4D"/>
    <w:rsid w:val="00C97C67"/>
    <w:rsid w:val="00CA0593"/>
    <w:rsid w:val="00CA0F38"/>
    <w:rsid w:val="00CA11BB"/>
    <w:rsid w:val="00CA1538"/>
    <w:rsid w:val="00CA1EEB"/>
    <w:rsid w:val="00CA2099"/>
    <w:rsid w:val="00CA2325"/>
    <w:rsid w:val="00CA28CB"/>
    <w:rsid w:val="00CA2FA7"/>
    <w:rsid w:val="00CA349F"/>
    <w:rsid w:val="00CA3B9A"/>
    <w:rsid w:val="00CA4275"/>
    <w:rsid w:val="00CA4568"/>
    <w:rsid w:val="00CA4ABF"/>
    <w:rsid w:val="00CA4EAE"/>
    <w:rsid w:val="00CA4FD6"/>
    <w:rsid w:val="00CA5122"/>
    <w:rsid w:val="00CA533B"/>
    <w:rsid w:val="00CA5513"/>
    <w:rsid w:val="00CA5776"/>
    <w:rsid w:val="00CA581E"/>
    <w:rsid w:val="00CA5FE0"/>
    <w:rsid w:val="00CA684A"/>
    <w:rsid w:val="00CA726B"/>
    <w:rsid w:val="00CA730D"/>
    <w:rsid w:val="00CA78F6"/>
    <w:rsid w:val="00CA7FD6"/>
    <w:rsid w:val="00CB025E"/>
    <w:rsid w:val="00CB03D2"/>
    <w:rsid w:val="00CB0405"/>
    <w:rsid w:val="00CB0B14"/>
    <w:rsid w:val="00CB0D33"/>
    <w:rsid w:val="00CB0E59"/>
    <w:rsid w:val="00CB1610"/>
    <w:rsid w:val="00CB1F9A"/>
    <w:rsid w:val="00CB2283"/>
    <w:rsid w:val="00CB2487"/>
    <w:rsid w:val="00CB39D1"/>
    <w:rsid w:val="00CB40F1"/>
    <w:rsid w:val="00CB41CA"/>
    <w:rsid w:val="00CB498B"/>
    <w:rsid w:val="00CB4A5D"/>
    <w:rsid w:val="00CB4C02"/>
    <w:rsid w:val="00CB4C36"/>
    <w:rsid w:val="00CB538C"/>
    <w:rsid w:val="00CB53B4"/>
    <w:rsid w:val="00CB5AE6"/>
    <w:rsid w:val="00CB5BC4"/>
    <w:rsid w:val="00CB5C87"/>
    <w:rsid w:val="00CB5E53"/>
    <w:rsid w:val="00CB6589"/>
    <w:rsid w:val="00CB686F"/>
    <w:rsid w:val="00CB6B2F"/>
    <w:rsid w:val="00CB70FD"/>
    <w:rsid w:val="00CB71A9"/>
    <w:rsid w:val="00CB769C"/>
    <w:rsid w:val="00CB79EA"/>
    <w:rsid w:val="00CB7FCF"/>
    <w:rsid w:val="00CC0013"/>
    <w:rsid w:val="00CC00B4"/>
    <w:rsid w:val="00CC01F6"/>
    <w:rsid w:val="00CC05A6"/>
    <w:rsid w:val="00CC0BDF"/>
    <w:rsid w:val="00CC1087"/>
    <w:rsid w:val="00CC144A"/>
    <w:rsid w:val="00CC1642"/>
    <w:rsid w:val="00CC16F7"/>
    <w:rsid w:val="00CC245B"/>
    <w:rsid w:val="00CC2484"/>
    <w:rsid w:val="00CC26F1"/>
    <w:rsid w:val="00CC3185"/>
    <w:rsid w:val="00CC35C4"/>
    <w:rsid w:val="00CC3AFC"/>
    <w:rsid w:val="00CC4734"/>
    <w:rsid w:val="00CC47F5"/>
    <w:rsid w:val="00CC4C9F"/>
    <w:rsid w:val="00CC4F10"/>
    <w:rsid w:val="00CC50B7"/>
    <w:rsid w:val="00CC5499"/>
    <w:rsid w:val="00CC57B3"/>
    <w:rsid w:val="00CC5F3D"/>
    <w:rsid w:val="00CC62EB"/>
    <w:rsid w:val="00CC6549"/>
    <w:rsid w:val="00CC6584"/>
    <w:rsid w:val="00CC7318"/>
    <w:rsid w:val="00CC78FB"/>
    <w:rsid w:val="00CC7C5A"/>
    <w:rsid w:val="00CD027C"/>
    <w:rsid w:val="00CD0790"/>
    <w:rsid w:val="00CD09DE"/>
    <w:rsid w:val="00CD0BEF"/>
    <w:rsid w:val="00CD1438"/>
    <w:rsid w:val="00CD1744"/>
    <w:rsid w:val="00CD190B"/>
    <w:rsid w:val="00CD1C77"/>
    <w:rsid w:val="00CD21D8"/>
    <w:rsid w:val="00CD2467"/>
    <w:rsid w:val="00CD250C"/>
    <w:rsid w:val="00CD29EF"/>
    <w:rsid w:val="00CD3316"/>
    <w:rsid w:val="00CD3C05"/>
    <w:rsid w:val="00CD4904"/>
    <w:rsid w:val="00CD4BE8"/>
    <w:rsid w:val="00CD4E69"/>
    <w:rsid w:val="00CD50DC"/>
    <w:rsid w:val="00CD59EB"/>
    <w:rsid w:val="00CD5A2E"/>
    <w:rsid w:val="00CD5FCC"/>
    <w:rsid w:val="00CD6465"/>
    <w:rsid w:val="00CD652C"/>
    <w:rsid w:val="00CD6639"/>
    <w:rsid w:val="00CD6D24"/>
    <w:rsid w:val="00CD77DB"/>
    <w:rsid w:val="00CE1161"/>
    <w:rsid w:val="00CE1282"/>
    <w:rsid w:val="00CE1476"/>
    <w:rsid w:val="00CE15D3"/>
    <w:rsid w:val="00CE1716"/>
    <w:rsid w:val="00CE1D9C"/>
    <w:rsid w:val="00CE1EC0"/>
    <w:rsid w:val="00CE1FDB"/>
    <w:rsid w:val="00CE2682"/>
    <w:rsid w:val="00CE2DB8"/>
    <w:rsid w:val="00CE2E16"/>
    <w:rsid w:val="00CE2FEF"/>
    <w:rsid w:val="00CE3001"/>
    <w:rsid w:val="00CE321C"/>
    <w:rsid w:val="00CE3482"/>
    <w:rsid w:val="00CE35D6"/>
    <w:rsid w:val="00CE3633"/>
    <w:rsid w:val="00CE37EC"/>
    <w:rsid w:val="00CE391C"/>
    <w:rsid w:val="00CE3E8A"/>
    <w:rsid w:val="00CE3F28"/>
    <w:rsid w:val="00CE4304"/>
    <w:rsid w:val="00CE5441"/>
    <w:rsid w:val="00CE54F0"/>
    <w:rsid w:val="00CE58B0"/>
    <w:rsid w:val="00CE5940"/>
    <w:rsid w:val="00CE6353"/>
    <w:rsid w:val="00CE6428"/>
    <w:rsid w:val="00CE6924"/>
    <w:rsid w:val="00CE69E7"/>
    <w:rsid w:val="00CE6CC1"/>
    <w:rsid w:val="00CE74DC"/>
    <w:rsid w:val="00CE754B"/>
    <w:rsid w:val="00CE7B02"/>
    <w:rsid w:val="00CE7CA2"/>
    <w:rsid w:val="00CE7D7E"/>
    <w:rsid w:val="00CF039E"/>
    <w:rsid w:val="00CF05D5"/>
    <w:rsid w:val="00CF06C9"/>
    <w:rsid w:val="00CF11CB"/>
    <w:rsid w:val="00CF1813"/>
    <w:rsid w:val="00CF1D54"/>
    <w:rsid w:val="00CF1F07"/>
    <w:rsid w:val="00CF20A4"/>
    <w:rsid w:val="00CF247F"/>
    <w:rsid w:val="00CF2738"/>
    <w:rsid w:val="00CF2ACC"/>
    <w:rsid w:val="00CF2CE3"/>
    <w:rsid w:val="00CF2D2A"/>
    <w:rsid w:val="00CF2D8D"/>
    <w:rsid w:val="00CF3622"/>
    <w:rsid w:val="00CF4146"/>
    <w:rsid w:val="00CF4742"/>
    <w:rsid w:val="00CF4A2A"/>
    <w:rsid w:val="00CF4F20"/>
    <w:rsid w:val="00CF52D6"/>
    <w:rsid w:val="00CF5B75"/>
    <w:rsid w:val="00CF5D3B"/>
    <w:rsid w:val="00CF630B"/>
    <w:rsid w:val="00CF6A4F"/>
    <w:rsid w:val="00CF7931"/>
    <w:rsid w:val="00CF7C91"/>
    <w:rsid w:val="00CF7DCA"/>
    <w:rsid w:val="00CF7F40"/>
    <w:rsid w:val="00D001CE"/>
    <w:rsid w:val="00D00488"/>
    <w:rsid w:val="00D007A5"/>
    <w:rsid w:val="00D00B76"/>
    <w:rsid w:val="00D00EAA"/>
    <w:rsid w:val="00D010A0"/>
    <w:rsid w:val="00D01239"/>
    <w:rsid w:val="00D013A1"/>
    <w:rsid w:val="00D01406"/>
    <w:rsid w:val="00D017C4"/>
    <w:rsid w:val="00D01CAB"/>
    <w:rsid w:val="00D029AB"/>
    <w:rsid w:val="00D02A29"/>
    <w:rsid w:val="00D039A5"/>
    <w:rsid w:val="00D039E2"/>
    <w:rsid w:val="00D04209"/>
    <w:rsid w:val="00D04224"/>
    <w:rsid w:val="00D043D0"/>
    <w:rsid w:val="00D056A1"/>
    <w:rsid w:val="00D05743"/>
    <w:rsid w:val="00D057A0"/>
    <w:rsid w:val="00D06063"/>
    <w:rsid w:val="00D061E8"/>
    <w:rsid w:val="00D06460"/>
    <w:rsid w:val="00D06461"/>
    <w:rsid w:val="00D065E3"/>
    <w:rsid w:val="00D0719C"/>
    <w:rsid w:val="00D07625"/>
    <w:rsid w:val="00D07752"/>
    <w:rsid w:val="00D07D74"/>
    <w:rsid w:val="00D1074A"/>
    <w:rsid w:val="00D10887"/>
    <w:rsid w:val="00D109F9"/>
    <w:rsid w:val="00D115AE"/>
    <w:rsid w:val="00D119C3"/>
    <w:rsid w:val="00D11AE8"/>
    <w:rsid w:val="00D11C85"/>
    <w:rsid w:val="00D11CB3"/>
    <w:rsid w:val="00D11EF7"/>
    <w:rsid w:val="00D12A3E"/>
    <w:rsid w:val="00D12D51"/>
    <w:rsid w:val="00D12DE9"/>
    <w:rsid w:val="00D12FFE"/>
    <w:rsid w:val="00D1309D"/>
    <w:rsid w:val="00D1315D"/>
    <w:rsid w:val="00D1347A"/>
    <w:rsid w:val="00D13494"/>
    <w:rsid w:val="00D1384A"/>
    <w:rsid w:val="00D1439C"/>
    <w:rsid w:val="00D14764"/>
    <w:rsid w:val="00D14CDD"/>
    <w:rsid w:val="00D14D76"/>
    <w:rsid w:val="00D152CC"/>
    <w:rsid w:val="00D1576D"/>
    <w:rsid w:val="00D165CB"/>
    <w:rsid w:val="00D1739C"/>
    <w:rsid w:val="00D17786"/>
    <w:rsid w:val="00D17D77"/>
    <w:rsid w:val="00D20481"/>
    <w:rsid w:val="00D2051C"/>
    <w:rsid w:val="00D20E5B"/>
    <w:rsid w:val="00D210AA"/>
    <w:rsid w:val="00D21210"/>
    <w:rsid w:val="00D2167F"/>
    <w:rsid w:val="00D2190F"/>
    <w:rsid w:val="00D21E1C"/>
    <w:rsid w:val="00D22F00"/>
    <w:rsid w:val="00D233CD"/>
    <w:rsid w:val="00D23873"/>
    <w:rsid w:val="00D23947"/>
    <w:rsid w:val="00D23A2C"/>
    <w:rsid w:val="00D23AC6"/>
    <w:rsid w:val="00D241E7"/>
    <w:rsid w:val="00D24BD2"/>
    <w:rsid w:val="00D250FC"/>
    <w:rsid w:val="00D25447"/>
    <w:rsid w:val="00D25E44"/>
    <w:rsid w:val="00D25EA3"/>
    <w:rsid w:val="00D25F51"/>
    <w:rsid w:val="00D262E6"/>
    <w:rsid w:val="00D262EB"/>
    <w:rsid w:val="00D26420"/>
    <w:rsid w:val="00D26C86"/>
    <w:rsid w:val="00D27030"/>
    <w:rsid w:val="00D27059"/>
    <w:rsid w:val="00D27733"/>
    <w:rsid w:val="00D27984"/>
    <w:rsid w:val="00D301FE"/>
    <w:rsid w:val="00D30678"/>
    <w:rsid w:val="00D30721"/>
    <w:rsid w:val="00D30C10"/>
    <w:rsid w:val="00D30D06"/>
    <w:rsid w:val="00D31BFA"/>
    <w:rsid w:val="00D3204C"/>
    <w:rsid w:val="00D321E2"/>
    <w:rsid w:val="00D32235"/>
    <w:rsid w:val="00D323FA"/>
    <w:rsid w:val="00D3280C"/>
    <w:rsid w:val="00D32D66"/>
    <w:rsid w:val="00D339CF"/>
    <w:rsid w:val="00D33A49"/>
    <w:rsid w:val="00D33B85"/>
    <w:rsid w:val="00D33BD1"/>
    <w:rsid w:val="00D341FA"/>
    <w:rsid w:val="00D34228"/>
    <w:rsid w:val="00D34377"/>
    <w:rsid w:val="00D34671"/>
    <w:rsid w:val="00D3470D"/>
    <w:rsid w:val="00D35911"/>
    <w:rsid w:val="00D35FB9"/>
    <w:rsid w:val="00D361B7"/>
    <w:rsid w:val="00D36AEF"/>
    <w:rsid w:val="00D36BD2"/>
    <w:rsid w:val="00D36E06"/>
    <w:rsid w:val="00D36E6F"/>
    <w:rsid w:val="00D3705A"/>
    <w:rsid w:val="00D371A1"/>
    <w:rsid w:val="00D373C2"/>
    <w:rsid w:val="00D3757D"/>
    <w:rsid w:val="00D37A34"/>
    <w:rsid w:val="00D4020B"/>
    <w:rsid w:val="00D40577"/>
    <w:rsid w:val="00D40B79"/>
    <w:rsid w:val="00D40BCB"/>
    <w:rsid w:val="00D40C37"/>
    <w:rsid w:val="00D40C88"/>
    <w:rsid w:val="00D40F0A"/>
    <w:rsid w:val="00D412FB"/>
    <w:rsid w:val="00D41AAF"/>
    <w:rsid w:val="00D4225E"/>
    <w:rsid w:val="00D4247C"/>
    <w:rsid w:val="00D42A1E"/>
    <w:rsid w:val="00D43D45"/>
    <w:rsid w:val="00D44DF3"/>
    <w:rsid w:val="00D44E08"/>
    <w:rsid w:val="00D451B1"/>
    <w:rsid w:val="00D458B1"/>
    <w:rsid w:val="00D459A1"/>
    <w:rsid w:val="00D45CBC"/>
    <w:rsid w:val="00D4614C"/>
    <w:rsid w:val="00D46A0D"/>
    <w:rsid w:val="00D46DDF"/>
    <w:rsid w:val="00D46FA8"/>
    <w:rsid w:val="00D47194"/>
    <w:rsid w:val="00D476C4"/>
    <w:rsid w:val="00D47B45"/>
    <w:rsid w:val="00D502F7"/>
    <w:rsid w:val="00D5044D"/>
    <w:rsid w:val="00D50477"/>
    <w:rsid w:val="00D50499"/>
    <w:rsid w:val="00D5082A"/>
    <w:rsid w:val="00D509AE"/>
    <w:rsid w:val="00D50A97"/>
    <w:rsid w:val="00D50E61"/>
    <w:rsid w:val="00D50E85"/>
    <w:rsid w:val="00D50FA7"/>
    <w:rsid w:val="00D515FD"/>
    <w:rsid w:val="00D51E9E"/>
    <w:rsid w:val="00D51FE1"/>
    <w:rsid w:val="00D52DE0"/>
    <w:rsid w:val="00D533A4"/>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8DA"/>
    <w:rsid w:val="00D55A1A"/>
    <w:rsid w:val="00D55B47"/>
    <w:rsid w:val="00D5629B"/>
    <w:rsid w:val="00D57409"/>
    <w:rsid w:val="00D575F8"/>
    <w:rsid w:val="00D600FC"/>
    <w:rsid w:val="00D604B4"/>
    <w:rsid w:val="00D6052E"/>
    <w:rsid w:val="00D606B1"/>
    <w:rsid w:val="00D60736"/>
    <w:rsid w:val="00D609C0"/>
    <w:rsid w:val="00D60B80"/>
    <w:rsid w:val="00D616BD"/>
    <w:rsid w:val="00D617B5"/>
    <w:rsid w:val="00D618FB"/>
    <w:rsid w:val="00D6198A"/>
    <w:rsid w:val="00D61D86"/>
    <w:rsid w:val="00D6217D"/>
    <w:rsid w:val="00D622C0"/>
    <w:rsid w:val="00D625AB"/>
    <w:rsid w:val="00D629B0"/>
    <w:rsid w:val="00D629E6"/>
    <w:rsid w:val="00D62A9D"/>
    <w:rsid w:val="00D6365A"/>
    <w:rsid w:val="00D63866"/>
    <w:rsid w:val="00D6394D"/>
    <w:rsid w:val="00D63ACC"/>
    <w:rsid w:val="00D63B77"/>
    <w:rsid w:val="00D6406C"/>
    <w:rsid w:val="00D64096"/>
    <w:rsid w:val="00D6457E"/>
    <w:rsid w:val="00D6524B"/>
    <w:rsid w:val="00D66449"/>
    <w:rsid w:val="00D666BD"/>
    <w:rsid w:val="00D672D1"/>
    <w:rsid w:val="00D70471"/>
    <w:rsid w:val="00D71010"/>
    <w:rsid w:val="00D71296"/>
    <w:rsid w:val="00D7132C"/>
    <w:rsid w:val="00D723D0"/>
    <w:rsid w:val="00D7258C"/>
    <w:rsid w:val="00D72741"/>
    <w:rsid w:val="00D72E82"/>
    <w:rsid w:val="00D73179"/>
    <w:rsid w:val="00D7362F"/>
    <w:rsid w:val="00D736F4"/>
    <w:rsid w:val="00D73721"/>
    <w:rsid w:val="00D73838"/>
    <w:rsid w:val="00D73BBE"/>
    <w:rsid w:val="00D73FE9"/>
    <w:rsid w:val="00D741AA"/>
    <w:rsid w:val="00D741C0"/>
    <w:rsid w:val="00D744B9"/>
    <w:rsid w:val="00D74604"/>
    <w:rsid w:val="00D74BBD"/>
    <w:rsid w:val="00D74CFE"/>
    <w:rsid w:val="00D750A0"/>
    <w:rsid w:val="00D7581F"/>
    <w:rsid w:val="00D75C3A"/>
    <w:rsid w:val="00D75F46"/>
    <w:rsid w:val="00D76768"/>
    <w:rsid w:val="00D767B2"/>
    <w:rsid w:val="00D76B5A"/>
    <w:rsid w:val="00D7728D"/>
    <w:rsid w:val="00D777E4"/>
    <w:rsid w:val="00D77E8D"/>
    <w:rsid w:val="00D804F1"/>
    <w:rsid w:val="00D80530"/>
    <w:rsid w:val="00D81113"/>
    <w:rsid w:val="00D81697"/>
    <w:rsid w:val="00D816A0"/>
    <w:rsid w:val="00D81FEB"/>
    <w:rsid w:val="00D825BB"/>
    <w:rsid w:val="00D835A5"/>
    <w:rsid w:val="00D835DF"/>
    <w:rsid w:val="00D8365D"/>
    <w:rsid w:val="00D83706"/>
    <w:rsid w:val="00D83775"/>
    <w:rsid w:val="00D84868"/>
    <w:rsid w:val="00D84B38"/>
    <w:rsid w:val="00D84BB5"/>
    <w:rsid w:val="00D85A5F"/>
    <w:rsid w:val="00D85B35"/>
    <w:rsid w:val="00D864BE"/>
    <w:rsid w:val="00D8692A"/>
    <w:rsid w:val="00D86D30"/>
    <w:rsid w:val="00D870BB"/>
    <w:rsid w:val="00D87395"/>
    <w:rsid w:val="00D87AF1"/>
    <w:rsid w:val="00D90085"/>
    <w:rsid w:val="00D90413"/>
    <w:rsid w:val="00D90614"/>
    <w:rsid w:val="00D90BE1"/>
    <w:rsid w:val="00D913E3"/>
    <w:rsid w:val="00D913F7"/>
    <w:rsid w:val="00D914F2"/>
    <w:rsid w:val="00D917D5"/>
    <w:rsid w:val="00D91B6B"/>
    <w:rsid w:val="00D91DF1"/>
    <w:rsid w:val="00D91E97"/>
    <w:rsid w:val="00D91FAB"/>
    <w:rsid w:val="00D9280B"/>
    <w:rsid w:val="00D9302D"/>
    <w:rsid w:val="00D930FD"/>
    <w:rsid w:val="00D935D1"/>
    <w:rsid w:val="00D9377C"/>
    <w:rsid w:val="00D945F0"/>
    <w:rsid w:val="00D94BCC"/>
    <w:rsid w:val="00D94BD7"/>
    <w:rsid w:val="00D94FE4"/>
    <w:rsid w:val="00D9515D"/>
    <w:rsid w:val="00D95439"/>
    <w:rsid w:val="00D9578B"/>
    <w:rsid w:val="00D95A81"/>
    <w:rsid w:val="00D960FE"/>
    <w:rsid w:val="00D96514"/>
    <w:rsid w:val="00D965CE"/>
    <w:rsid w:val="00D967AD"/>
    <w:rsid w:val="00D9698B"/>
    <w:rsid w:val="00D96D45"/>
    <w:rsid w:val="00D97029"/>
    <w:rsid w:val="00D974BD"/>
    <w:rsid w:val="00D97795"/>
    <w:rsid w:val="00D97812"/>
    <w:rsid w:val="00D978A4"/>
    <w:rsid w:val="00D97C28"/>
    <w:rsid w:val="00D97CC7"/>
    <w:rsid w:val="00DA00A9"/>
    <w:rsid w:val="00DA0217"/>
    <w:rsid w:val="00DA0310"/>
    <w:rsid w:val="00DA037B"/>
    <w:rsid w:val="00DA0599"/>
    <w:rsid w:val="00DA0616"/>
    <w:rsid w:val="00DA0B15"/>
    <w:rsid w:val="00DA1AB7"/>
    <w:rsid w:val="00DA2079"/>
    <w:rsid w:val="00DA2153"/>
    <w:rsid w:val="00DA2156"/>
    <w:rsid w:val="00DA23A1"/>
    <w:rsid w:val="00DA2508"/>
    <w:rsid w:val="00DA272C"/>
    <w:rsid w:val="00DA281F"/>
    <w:rsid w:val="00DA2A11"/>
    <w:rsid w:val="00DA2C4A"/>
    <w:rsid w:val="00DA3AAA"/>
    <w:rsid w:val="00DA3D27"/>
    <w:rsid w:val="00DA3F00"/>
    <w:rsid w:val="00DA436F"/>
    <w:rsid w:val="00DA4C81"/>
    <w:rsid w:val="00DA4F97"/>
    <w:rsid w:val="00DA5423"/>
    <w:rsid w:val="00DA5508"/>
    <w:rsid w:val="00DA5661"/>
    <w:rsid w:val="00DA5B04"/>
    <w:rsid w:val="00DA5B14"/>
    <w:rsid w:val="00DA63A3"/>
    <w:rsid w:val="00DA68F4"/>
    <w:rsid w:val="00DA68FC"/>
    <w:rsid w:val="00DA6CD7"/>
    <w:rsid w:val="00DA6DAD"/>
    <w:rsid w:val="00DA7035"/>
    <w:rsid w:val="00DA735A"/>
    <w:rsid w:val="00DA75C5"/>
    <w:rsid w:val="00DA7845"/>
    <w:rsid w:val="00DB01FC"/>
    <w:rsid w:val="00DB022C"/>
    <w:rsid w:val="00DB058A"/>
    <w:rsid w:val="00DB0E48"/>
    <w:rsid w:val="00DB16C9"/>
    <w:rsid w:val="00DB16E7"/>
    <w:rsid w:val="00DB1956"/>
    <w:rsid w:val="00DB1F34"/>
    <w:rsid w:val="00DB2265"/>
    <w:rsid w:val="00DB25D0"/>
    <w:rsid w:val="00DB28F0"/>
    <w:rsid w:val="00DB30BB"/>
    <w:rsid w:val="00DB325C"/>
    <w:rsid w:val="00DB33A4"/>
    <w:rsid w:val="00DB33BD"/>
    <w:rsid w:val="00DB3411"/>
    <w:rsid w:val="00DB373F"/>
    <w:rsid w:val="00DB385F"/>
    <w:rsid w:val="00DB3D7E"/>
    <w:rsid w:val="00DB4C27"/>
    <w:rsid w:val="00DB4D8F"/>
    <w:rsid w:val="00DB521E"/>
    <w:rsid w:val="00DB52BA"/>
    <w:rsid w:val="00DB5946"/>
    <w:rsid w:val="00DB5C2E"/>
    <w:rsid w:val="00DB5EE5"/>
    <w:rsid w:val="00DB5FF2"/>
    <w:rsid w:val="00DB60BD"/>
    <w:rsid w:val="00DB6337"/>
    <w:rsid w:val="00DB6426"/>
    <w:rsid w:val="00DB66A9"/>
    <w:rsid w:val="00DB6714"/>
    <w:rsid w:val="00DB6879"/>
    <w:rsid w:val="00DB6965"/>
    <w:rsid w:val="00DB717E"/>
    <w:rsid w:val="00DB77BB"/>
    <w:rsid w:val="00DB78C1"/>
    <w:rsid w:val="00DB7D5B"/>
    <w:rsid w:val="00DC0279"/>
    <w:rsid w:val="00DC0400"/>
    <w:rsid w:val="00DC0A4E"/>
    <w:rsid w:val="00DC0F82"/>
    <w:rsid w:val="00DC1700"/>
    <w:rsid w:val="00DC1C5F"/>
    <w:rsid w:val="00DC243A"/>
    <w:rsid w:val="00DC27F9"/>
    <w:rsid w:val="00DC2AF3"/>
    <w:rsid w:val="00DC2E16"/>
    <w:rsid w:val="00DC2ED2"/>
    <w:rsid w:val="00DC2EDE"/>
    <w:rsid w:val="00DC302C"/>
    <w:rsid w:val="00DC3AD5"/>
    <w:rsid w:val="00DC424C"/>
    <w:rsid w:val="00DC4783"/>
    <w:rsid w:val="00DC4C3E"/>
    <w:rsid w:val="00DC4CE8"/>
    <w:rsid w:val="00DC4DFF"/>
    <w:rsid w:val="00DC51D6"/>
    <w:rsid w:val="00DC55CD"/>
    <w:rsid w:val="00DC5DB3"/>
    <w:rsid w:val="00DC6141"/>
    <w:rsid w:val="00DC6262"/>
    <w:rsid w:val="00DC681C"/>
    <w:rsid w:val="00DC6FCE"/>
    <w:rsid w:val="00DC787D"/>
    <w:rsid w:val="00DD01C8"/>
    <w:rsid w:val="00DD0B0D"/>
    <w:rsid w:val="00DD1265"/>
    <w:rsid w:val="00DD12FC"/>
    <w:rsid w:val="00DD185D"/>
    <w:rsid w:val="00DD1977"/>
    <w:rsid w:val="00DD1F8F"/>
    <w:rsid w:val="00DD226B"/>
    <w:rsid w:val="00DD232F"/>
    <w:rsid w:val="00DD2CA5"/>
    <w:rsid w:val="00DD3471"/>
    <w:rsid w:val="00DD3A10"/>
    <w:rsid w:val="00DD474B"/>
    <w:rsid w:val="00DD4A99"/>
    <w:rsid w:val="00DD50C2"/>
    <w:rsid w:val="00DD5851"/>
    <w:rsid w:val="00DD5946"/>
    <w:rsid w:val="00DD5C09"/>
    <w:rsid w:val="00DD6479"/>
    <w:rsid w:val="00DD681D"/>
    <w:rsid w:val="00DD7183"/>
    <w:rsid w:val="00DD72F4"/>
    <w:rsid w:val="00DD7388"/>
    <w:rsid w:val="00DD77E5"/>
    <w:rsid w:val="00DD7C77"/>
    <w:rsid w:val="00DE18A4"/>
    <w:rsid w:val="00DE2130"/>
    <w:rsid w:val="00DE238E"/>
    <w:rsid w:val="00DE2775"/>
    <w:rsid w:val="00DE2BE0"/>
    <w:rsid w:val="00DE2C22"/>
    <w:rsid w:val="00DE2DF9"/>
    <w:rsid w:val="00DE31F3"/>
    <w:rsid w:val="00DE3259"/>
    <w:rsid w:val="00DE33D0"/>
    <w:rsid w:val="00DE34A3"/>
    <w:rsid w:val="00DE3794"/>
    <w:rsid w:val="00DE3824"/>
    <w:rsid w:val="00DE494A"/>
    <w:rsid w:val="00DE4C8B"/>
    <w:rsid w:val="00DE4DC5"/>
    <w:rsid w:val="00DE4EDE"/>
    <w:rsid w:val="00DE5257"/>
    <w:rsid w:val="00DE54FE"/>
    <w:rsid w:val="00DE58DB"/>
    <w:rsid w:val="00DE636E"/>
    <w:rsid w:val="00DE640A"/>
    <w:rsid w:val="00DE6456"/>
    <w:rsid w:val="00DE6BB5"/>
    <w:rsid w:val="00DE6DFB"/>
    <w:rsid w:val="00DE7DDF"/>
    <w:rsid w:val="00DE7F33"/>
    <w:rsid w:val="00DF067D"/>
    <w:rsid w:val="00DF06D0"/>
    <w:rsid w:val="00DF0916"/>
    <w:rsid w:val="00DF0CB7"/>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D04"/>
    <w:rsid w:val="00DF5D3C"/>
    <w:rsid w:val="00DF5D7E"/>
    <w:rsid w:val="00DF641A"/>
    <w:rsid w:val="00DF6464"/>
    <w:rsid w:val="00DF678A"/>
    <w:rsid w:val="00DF7284"/>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211C"/>
    <w:rsid w:val="00E02230"/>
    <w:rsid w:val="00E0288C"/>
    <w:rsid w:val="00E02A0D"/>
    <w:rsid w:val="00E02FFA"/>
    <w:rsid w:val="00E03183"/>
    <w:rsid w:val="00E03356"/>
    <w:rsid w:val="00E037EA"/>
    <w:rsid w:val="00E03ED2"/>
    <w:rsid w:val="00E0416E"/>
    <w:rsid w:val="00E04208"/>
    <w:rsid w:val="00E051F3"/>
    <w:rsid w:val="00E055DC"/>
    <w:rsid w:val="00E05C88"/>
    <w:rsid w:val="00E06726"/>
    <w:rsid w:val="00E067AC"/>
    <w:rsid w:val="00E06A1D"/>
    <w:rsid w:val="00E06D08"/>
    <w:rsid w:val="00E07053"/>
    <w:rsid w:val="00E07125"/>
    <w:rsid w:val="00E072A4"/>
    <w:rsid w:val="00E0764B"/>
    <w:rsid w:val="00E07B0F"/>
    <w:rsid w:val="00E100BC"/>
    <w:rsid w:val="00E1021A"/>
    <w:rsid w:val="00E1035C"/>
    <w:rsid w:val="00E1100B"/>
    <w:rsid w:val="00E11764"/>
    <w:rsid w:val="00E11773"/>
    <w:rsid w:val="00E117A9"/>
    <w:rsid w:val="00E11AC1"/>
    <w:rsid w:val="00E11ACF"/>
    <w:rsid w:val="00E12895"/>
    <w:rsid w:val="00E12BFA"/>
    <w:rsid w:val="00E13282"/>
    <w:rsid w:val="00E13346"/>
    <w:rsid w:val="00E1344A"/>
    <w:rsid w:val="00E13E42"/>
    <w:rsid w:val="00E142ED"/>
    <w:rsid w:val="00E1431E"/>
    <w:rsid w:val="00E1449D"/>
    <w:rsid w:val="00E144D2"/>
    <w:rsid w:val="00E1462C"/>
    <w:rsid w:val="00E14FC4"/>
    <w:rsid w:val="00E15910"/>
    <w:rsid w:val="00E1596F"/>
    <w:rsid w:val="00E15C31"/>
    <w:rsid w:val="00E15C9B"/>
    <w:rsid w:val="00E161C8"/>
    <w:rsid w:val="00E163AE"/>
    <w:rsid w:val="00E1643A"/>
    <w:rsid w:val="00E16523"/>
    <w:rsid w:val="00E16AB0"/>
    <w:rsid w:val="00E16E25"/>
    <w:rsid w:val="00E17045"/>
    <w:rsid w:val="00E1708D"/>
    <w:rsid w:val="00E17221"/>
    <w:rsid w:val="00E1744A"/>
    <w:rsid w:val="00E17CAF"/>
    <w:rsid w:val="00E17D86"/>
    <w:rsid w:val="00E17EBF"/>
    <w:rsid w:val="00E2023A"/>
    <w:rsid w:val="00E209C8"/>
    <w:rsid w:val="00E20C69"/>
    <w:rsid w:val="00E2134B"/>
    <w:rsid w:val="00E2169B"/>
    <w:rsid w:val="00E2191F"/>
    <w:rsid w:val="00E21B34"/>
    <w:rsid w:val="00E21F78"/>
    <w:rsid w:val="00E2201E"/>
    <w:rsid w:val="00E223B2"/>
    <w:rsid w:val="00E22699"/>
    <w:rsid w:val="00E232AA"/>
    <w:rsid w:val="00E23585"/>
    <w:rsid w:val="00E23BC9"/>
    <w:rsid w:val="00E24176"/>
    <w:rsid w:val="00E2468F"/>
    <w:rsid w:val="00E2485E"/>
    <w:rsid w:val="00E2499B"/>
    <w:rsid w:val="00E24FCA"/>
    <w:rsid w:val="00E2584F"/>
    <w:rsid w:val="00E2597B"/>
    <w:rsid w:val="00E26117"/>
    <w:rsid w:val="00E26296"/>
    <w:rsid w:val="00E26ED4"/>
    <w:rsid w:val="00E26F6D"/>
    <w:rsid w:val="00E27069"/>
    <w:rsid w:val="00E2707F"/>
    <w:rsid w:val="00E274DA"/>
    <w:rsid w:val="00E276FB"/>
    <w:rsid w:val="00E303CF"/>
    <w:rsid w:val="00E304F7"/>
    <w:rsid w:val="00E30634"/>
    <w:rsid w:val="00E30722"/>
    <w:rsid w:val="00E30788"/>
    <w:rsid w:val="00E3085E"/>
    <w:rsid w:val="00E30B18"/>
    <w:rsid w:val="00E30BE7"/>
    <w:rsid w:val="00E30CB7"/>
    <w:rsid w:val="00E31846"/>
    <w:rsid w:val="00E31FEF"/>
    <w:rsid w:val="00E320FB"/>
    <w:rsid w:val="00E32505"/>
    <w:rsid w:val="00E3298F"/>
    <w:rsid w:val="00E334DE"/>
    <w:rsid w:val="00E3380E"/>
    <w:rsid w:val="00E3384B"/>
    <w:rsid w:val="00E33A70"/>
    <w:rsid w:val="00E34507"/>
    <w:rsid w:val="00E34A03"/>
    <w:rsid w:val="00E34ECA"/>
    <w:rsid w:val="00E350A8"/>
    <w:rsid w:val="00E35181"/>
    <w:rsid w:val="00E353F9"/>
    <w:rsid w:val="00E35654"/>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E97"/>
    <w:rsid w:val="00E41263"/>
    <w:rsid w:val="00E412B9"/>
    <w:rsid w:val="00E41639"/>
    <w:rsid w:val="00E41ADC"/>
    <w:rsid w:val="00E41CAE"/>
    <w:rsid w:val="00E41D15"/>
    <w:rsid w:val="00E4252D"/>
    <w:rsid w:val="00E4290D"/>
    <w:rsid w:val="00E42CBB"/>
    <w:rsid w:val="00E451E3"/>
    <w:rsid w:val="00E453DF"/>
    <w:rsid w:val="00E4566C"/>
    <w:rsid w:val="00E46558"/>
    <w:rsid w:val="00E46574"/>
    <w:rsid w:val="00E473F2"/>
    <w:rsid w:val="00E47D8B"/>
    <w:rsid w:val="00E47DC9"/>
    <w:rsid w:val="00E50721"/>
    <w:rsid w:val="00E50761"/>
    <w:rsid w:val="00E508E1"/>
    <w:rsid w:val="00E509FE"/>
    <w:rsid w:val="00E50E67"/>
    <w:rsid w:val="00E5157D"/>
    <w:rsid w:val="00E51EAD"/>
    <w:rsid w:val="00E52A41"/>
    <w:rsid w:val="00E52AAF"/>
    <w:rsid w:val="00E53506"/>
    <w:rsid w:val="00E5372F"/>
    <w:rsid w:val="00E540E9"/>
    <w:rsid w:val="00E549DE"/>
    <w:rsid w:val="00E54C46"/>
    <w:rsid w:val="00E558E2"/>
    <w:rsid w:val="00E55EE8"/>
    <w:rsid w:val="00E55F59"/>
    <w:rsid w:val="00E5604A"/>
    <w:rsid w:val="00E5605B"/>
    <w:rsid w:val="00E5614B"/>
    <w:rsid w:val="00E56542"/>
    <w:rsid w:val="00E5667F"/>
    <w:rsid w:val="00E5678B"/>
    <w:rsid w:val="00E56C4B"/>
    <w:rsid w:val="00E56E5B"/>
    <w:rsid w:val="00E573F3"/>
    <w:rsid w:val="00E57610"/>
    <w:rsid w:val="00E57874"/>
    <w:rsid w:val="00E60268"/>
    <w:rsid w:val="00E60901"/>
    <w:rsid w:val="00E61114"/>
    <w:rsid w:val="00E61215"/>
    <w:rsid w:val="00E61D17"/>
    <w:rsid w:val="00E621EE"/>
    <w:rsid w:val="00E62355"/>
    <w:rsid w:val="00E6262F"/>
    <w:rsid w:val="00E6307B"/>
    <w:rsid w:val="00E631C7"/>
    <w:rsid w:val="00E638EB"/>
    <w:rsid w:val="00E63D12"/>
    <w:rsid w:val="00E64090"/>
    <w:rsid w:val="00E64867"/>
    <w:rsid w:val="00E6536C"/>
    <w:rsid w:val="00E654A9"/>
    <w:rsid w:val="00E65751"/>
    <w:rsid w:val="00E65EE2"/>
    <w:rsid w:val="00E66119"/>
    <w:rsid w:val="00E664F5"/>
    <w:rsid w:val="00E6665F"/>
    <w:rsid w:val="00E66DAE"/>
    <w:rsid w:val="00E67A65"/>
    <w:rsid w:val="00E67CAF"/>
    <w:rsid w:val="00E700D6"/>
    <w:rsid w:val="00E707EB"/>
    <w:rsid w:val="00E708FF"/>
    <w:rsid w:val="00E70A6C"/>
    <w:rsid w:val="00E70B3F"/>
    <w:rsid w:val="00E71F92"/>
    <w:rsid w:val="00E722B7"/>
    <w:rsid w:val="00E73354"/>
    <w:rsid w:val="00E73AE4"/>
    <w:rsid w:val="00E74352"/>
    <w:rsid w:val="00E74856"/>
    <w:rsid w:val="00E7518B"/>
    <w:rsid w:val="00E7554B"/>
    <w:rsid w:val="00E75A70"/>
    <w:rsid w:val="00E75DEE"/>
    <w:rsid w:val="00E76189"/>
    <w:rsid w:val="00E76799"/>
    <w:rsid w:val="00E774E1"/>
    <w:rsid w:val="00E7767D"/>
    <w:rsid w:val="00E80251"/>
    <w:rsid w:val="00E80991"/>
    <w:rsid w:val="00E80A40"/>
    <w:rsid w:val="00E81250"/>
    <w:rsid w:val="00E813F4"/>
    <w:rsid w:val="00E81463"/>
    <w:rsid w:val="00E819F6"/>
    <w:rsid w:val="00E81E20"/>
    <w:rsid w:val="00E82014"/>
    <w:rsid w:val="00E8201E"/>
    <w:rsid w:val="00E822E3"/>
    <w:rsid w:val="00E8278C"/>
    <w:rsid w:val="00E829AD"/>
    <w:rsid w:val="00E82C09"/>
    <w:rsid w:val="00E83066"/>
    <w:rsid w:val="00E8321D"/>
    <w:rsid w:val="00E832DB"/>
    <w:rsid w:val="00E833D7"/>
    <w:rsid w:val="00E839AB"/>
    <w:rsid w:val="00E849C7"/>
    <w:rsid w:val="00E84BBC"/>
    <w:rsid w:val="00E84C12"/>
    <w:rsid w:val="00E84E14"/>
    <w:rsid w:val="00E853F2"/>
    <w:rsid w:val="00E8566F"/>
    <w:rsid w:val="00E85E4A"/>
    <w:rsid w:val="00E866E9"/>
    <w:rsid w:val="00E86B7A"/>
    <w:rsid w:val="00E86B94"/>
    <w:rsid w:val="00E86DED"/>
    <w:rsid w:val="00E87508"/>
    <w:rsid w:val="00E8763B"/>
    <w:rsid w:val="00E87885"/>
    <w:rsid w:val="00E87B11"/>
    <w:rsid w:val="00E87CC4"/>
    <w:rsid w:val="00E906FC"/>
    <w:rsid w:val="00E90B20"/>
    <w:rsid w:val="00E912DE"/>
    <w:rsid w:val="00E91596"/>
    <w:rsid w:val="00E9249A"/>
    <w:rsid w:val="00E925C3"/>
    <w:rsid w:val="00E92E20"/>
    <w:rsid w:val="00E9375D"/>
    <w:rsid w:val="00E93980"/>
    <w:rsid w:val="00E93D45"/>
    <w:rsid w:val="00E94AC3"/>
    <w:rsid w:val="00E95568"/>
    <w:rsid w:val="00E95A42"/>
    <w:rsid w:val="00E95DC9"/>
    <w:rsid w:val="00E95F59"/>
    <w:rsid w:val="00E962EA"/>
    <w:rsid w:val="00E97020"/>
    <w:rsid w:val="00E9751D"/>
    <w:rsid w:val="00E97A01"/>
    <w:rsid w:val="00EA01C6"/>
    <w:rsid w:val="00EA05C2"/>
    <w:rsid w:val="00EA0EEA"/>
    <w:rsid w:val="00EA15FF"/>
    <w:rsid w:val="00EA16D2"/>
    <w:rsid w:val="00EA1F36"/>
    <w:rsid w:val="00EA2174"/>
    <w:rsid w:val="00EA25A0"/>
    <w:rsid w:val="00EA26C7"/>
    <w:rsid w:val="00EA2B66"/>
    <w:rsid w:val="00EA34FE"/>
    <w:rsid w:val="00EA40B1"/>
    <w:rsid w:val="00EA4174"/>
    <w:rsid w:val="00EA4E55"/>
    <w:rsid w:val="00EA4EF3"/>
    <w:rsid w:val="00EA5911"/>
    <w:rsid w:val="00EA5F68"/>
    <w:rsid w:val="00EA5FA8"/>
    <w:rsid w:val="00EA5FDD"/>
    <w:rsid w:val="00EA61C7"/>
    <w:rsid w:val="00EA69D1"/>
    <w:rsid w:val="00EA77BE"/>
    <w:rsid w:val="00EA7AC7"/>
    <w:rsid w:val="00EA7BF6"/>
    <w:rsid w:val="00EA7CD0"/>
    <w:rsid w:val="00EA7D46"/>
    <w:rsid w:val="00EB064C"/>
    <w:rsid w:val="00EB17DE"/>
    <w:rsid w:val="00EB2171"/>
    <w:rsid w:val="00EB2355"/>
    <w:rsid w:val="00EB2628"/>
    <w:rsid w:val="00EB27AB"/>
    <w:rsid w:val="00EB27F7"/>
    <w:rsid w:val="00EB4466"/>
    <w:rsid w:val="00EB44C6"/>
    <w:rsid w:val="00EB47EB"/>
    <w:rsid w:val="00EB4917"/>
    <w:rsid w:val="00EB5854"/>
    <w:rsid w:val="00EB588D"/>
    <w:rsid w:val="00EB5DF1"/>
    <w:rsid w:val="00EB6116"/>
    <w:rsid w:val="00EB633E"/>
    <w:rsid w:val="00EB661D"/>
    <w:rsid w:val="00EB6789"/>
    <w:rsid w:val="00EB6840"/>
    <w:rsid w:val="00EB6DB0"/>
    <w:rsid w:val="00EB72B0"/>
    <w:rsid w:val="00EB793A"/>
    <w:rsid w:val="00EB7A23"/>
    <w:rsid w:val="00EB7BE4"/>
    <w:rsid w:val="00EC0307"/>
    <w:rsid w:val="00EC04C7"/>
    <w:rsid w:val="00EC0D85"/>
    <w:rsid w:val="00EC0FA3"/>
    <w:rsid w:val="00EC160D"/>
    <w:rsid w:val="00EC1636"/>
    <w:rsid w:val="00EC212A"/>
    <w:rsid w:val="00EC2427"/>
    <w:rsid w:val="00EC25BA"/>
    <w:rsid w:val="00EC3DF1"/>
    <w:rsid w:val="00EC436E"/>
    <w:rsid w:val="00EC4423"/>
    <w:rsid w:val="00EC44A2"/>
    <w:rsid w:val="00EC45B8"/>
    <w:rsid w:val="00EC4BE9"/>
    <w:rsid w:val="00EC50EF"/>
    <w:rsid w:val="00EC534C"/>
    <w:rsid w:val="00EC55E3"/>
    <w:rsid w:val="00EC57FF"/>
    <w:rsid w:val="00EC5854"/>
    <w:rsid w:val="00EC6032"/>
    <w:rsid w:val="00EC63EC"/>
    <w:rsid w:val="00EC64B5"/>
    <w:rsid w:val="00EC6AB3"/>
    <w:rsid w:val="00EC7199"/>
    <w:rsid w:val="00EC73A3"/>
    <w:rsid w:val="00EC74EF"/>
    <w:rsid w:val="00EC782D"/>
    <w:rsid w:val="00EC785F"/>
    <w:rsid w:val="00EC7CA9"/>
    <w:rsid w:val="00ED064B"/>
    <w:rsid w:val="00ED0C81"/>
    <w:rsid w:val="00ED228C"/>
    <w:rsid w:val="00ED2840"/>
    <w:rsid w:val="00ED2929"/>
    <w:rsid w:val="00ED29EE"/>
    <w:rsid w:val="00ED2CD7"/>
    <w:rsid w:val="00ED315D"/>
    <w:rsid w:val="00ED35E7"/>
    <w:rsid w:val="00ED41CC"/>
    <w:rsid w:val="00ED4C1D"/>
    <w:rsid w:val="00ED4E89"/>
    <w:rsid w:val="00ED4EF5"/>
    <w:rsid w:val="00ED583B"/>
    <w:rsid w:val="00ED5975"/>
    <w:rsid w:val="00ED5A67"/>
    <w:rsid w:val="00ED62AD"/>
    <w:rsid w:val="00ED6B28"/>
    <w:rsid w:val="00ED720D"/>
    <w:rsid w:val="00ED7331"/>
    <w:rsid w:val="00ED7D5E"/>
    <w:rsid w:val="00EE024C"/>
    <w:rsid w:val="00EE0C77"/>
    <w:rsid w:val="00EE0E76"/>
    <w:rsid w:val="00EE13D1"/>
    <w:rsid w:val="00EE147C"/>
    <w:rsid w:val="00EE18E9"/>
    <w:rsid w:val="00EE20F5"/>
    <w:rsid w:val="00EE2187"/>
    <w:rsid w:val="00EE2478"/>
    <w:rsid w:val="00EE2571"/>
    <w:rsid w:val="00EE2D8A"/>
    <w:rsid w:val="00EE2E63"/>
    <w:rsid w:val="00EE2EC9"/>
    <w:rsid w:val="00EE31BC"/>
    <w:rsid w:val="00EE363C"/>
    <w:rsid w:val="00EE37D6"/>
    <w:rsid w:val="00EE3EB4"/>
    <w:rsid w:val="00EE3EED"/>
    <w:rsid w:val="00EE47BC"/>
    <w:rsid w:val="00EE4D05"/>
    <w:rsid w:val="00EE56B0"/>
    <w:rsid w:val="00EE5A4C"/>
    <w:rsid w:val="00EE5EEB"/>
    <w:rsid w:val="00EE5F97"/>
    <w:rsid w:val="00EE6A82"/>
    <w:rsid w:val="00EE6E53"/>
    <w:rsid w:val="00EE6FDA"/>
    <w:rsid w:val="00EE6FF7"/>
    <w:rsid w:val="00EE7278"/>
    <w:rsid w:val="00EF0298"/>
    <w:rsid w:val="00EF02BA"/>
    <w:rsid w:val="00EF0331"/>
    <w:rsid w:val="00EF0AFF"/>
    <w:rsid w:val="00EF0B8B"/>
    <w:rsid w:val="00EF0C5B"/>
    <w:rsid w:val="00EF0CF2"/>
    <w:rsid w:val="00EF0E1B"/>
    <w:rsid w:val="00EF0F60"/>
    <w:rsid w:val="00EF1272"/>
    <w:rsid w:val="00EF172C"/>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5178"/>
    <w:rsid w:val="00EF5249"/>
    <w:rsid w:val="00EF5DC1"/>
    <w:rsid w:val="00EF6406"/>
    <w:rsid w:val="00EF65F1"/>
    <w:rsid w:val="00EF69A1"/>
    <w:rsid w:val="00EF6A36"/>
    <w:rsid w:val="00EF6CD2"/>
    <w:rsid w:val="00EF7488"/>
    <w:rsid w:val="00EF7CAE"/>
    <w:rsid w:val="00F0064A"/>
    <w:rsid w:val="00F0069C"/>
    <w:rsid w:val="00F00BD0"/>
    <w:rsid w:val="00F01885"/>
    <w:rsid w:val="00F020BB"/>
    <w:rsid w:val="00F0225B"/>
    <w:rsid w:val="00F0262F"/>
    <w:rsid w:val="00F02CFA"/>
    <w:rsid w:val="00F0388D"/>
    <w:rsid w:val="00F04405"/>
    <w:rsid w:val="00F04BC5"/>
    <w:rsid w:val="00F04BF0"/>
    <w:rsid w:val="00F04DC9"/>
    <w:rsid w:val="00F05047"/>
    <w:rsid w:val="00F05458"/>
    <w:rsid w:val="00F05A47"/>
    <w:rsid w:val="00F05BC1"/>
    <w:rsid w:val="00F06190"/>
    <w:rsid w:val="00F0671C"/>
    <w:rsid w:val="00F06788"/>
    <w:rsid w:val="00F07494"/>
    <w:rsid w:val="00F0789F"/>
    <w:rsid w:val="00F0797C"/>
    <w:rsid w:val="00F101A5"/>
    <w:rsid w:val="00F103B7"/>
    <w:rsid w:val="00F10433"/>
    <w:rsid w:val="00F10C6A"/>
    <w:rsid w:val="00F113DA"/>
    <w:rsid w:val="00F11EC9"/>
    <w:rsid w:val="00F1239B"/>
    <w:rsid w:val="00F127FD"/>
    <w:rsid w:val="00F1294D"/>
    <w:rsid w:val="00F12DFE"/>
    <w:rsid w:val="00F13049"/>
    <w:rsid w:val="00F13409"/>
    <w:rsid w:val="00F136BF"/>
    <w:rsid w:val="00F137F3"/>
    <w:rsid w:val="00F13B31"/>
    <w:rsid w:val="00F14057"/>
    <w:rsid w:val="00F1409F"/>
    <w:rsid w:val="00F140BA"/>
    <w:rsid w:val="00F14405"/>
    <w:rsid w:val="00F14A43"/>
    <w:rsid w:val="00F14C98"/>
    <w:rsid w:val="00F14CDB"/>
    <w:rsid w:val="00F14EC2"/>
    <w:rsid w:val="00F150CD"/>
    <w:rsid w:val="00F1531D"/>
    <w:rsid w:val="00F1539B"/>
    <w:rsid w:val="00F15541"/>
    <w:rsid w:val="00F15B3D"/>
    <w:rsid w:val="00F15D35"/>
    <w:rsid w:val="00F15F5F"/>
    <w:rsid w:val="00F165C7"/>
    <w:rsid w:val="00F16CB5"/>
    <w:rsid w:val="00F17106"/>
    <w:rsid w:val="00F17171"/>
    <w:rsid w:val="00F171B2"/>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744"/>
    <w:rsid w:val="00F2380A"/>
    <w:rsid w:val="00F2393F"/>
    <w:rsid w:val="00F23A50"/>
    <w:rsid w:val="00F23FC1"/>
    <w:rsid w:val="00F24E40"/>
    <w:rsid w:val="00F2513C"/>
    <w:rsid w:val="00F25148"/>
    <w:rsid w:val="00F2515E"/>
    <w:rsid w:val="00F2577F"/>
    <w:rsid w:val="00F25A17"/>
    <w:rsid w:val="00F25C69"/>
    <w:rsid w:val="00F25C90"/>
    <w:rsid w:val="00F25FFA"/>
    <w:rsid w:val="00F26723"/>
    <w:rsid w:val="00F26DF6"/>
    <w:rsid w:val="00F2726E"/>
    <w:rsid w:val="00F2750E"/>
    <w:rsid w:val="00F279BC"/>
    <w:rsid w:val="00F27CD3"/>
    <w:rsid w:val="00F27D84"/>
    <w:rsid w:val="00F27E87"/>
    <w:rsid w:val="00F304C1"/>
    <w:rsid w:val="00F304D4"/>
    <w:rsid w:val="00F305B8"/>
    <w:rsid w:val="00F30766"/>
    <w:rsid w:val="00F30E33"/>
    <w:rsid w:val="00F3152B"/>
    <w:rsid w:val="00F315E0"/>
    <w:rsid w:val="00F3179A"/>
    <w:rsid w:val="00F31C17"/>
    <w:rsid w:val="00F32562"/>
    <w:rsid w:val="00F32630"/>
    <w:rsid w:val="00F32863"/>
    <w:rsid w:val="00F33B17"/>
    <w:rsid w:val="00F33BD5"/>
    <w:rsid w:val="00F33C7D"/>
    <w:rsid w:val="00F33DFE"/>
    <w:rsid w:val="00F342C1"/>
    <w:rsid w:val="00F347ED"/>
    <w:rsid w:val="00F35678"/>
    <w:rsid w:val="00F357DD"/>
    <w:rsid w:val="00F36398"/>
    <w:rsid w:val="00F366BB"/>
    <w:rsid w:val="00F36CEE"/>
    <w:rsid w:val="00F37034"/>
    <w:rsid w:val="00F3753F"/>
    <w:rsid w:val="00F37AE9"/>
    <w:rsid w:val="00F37D30"/>
    <w:rsid w:val="00F37F7A"/>
    <w:rsid w:val="00F401DC"/>
    <w:rsid w:val="00F403DE"/>
    <w:rsid w:val="00F40AF3"/>
    <w:rsid w:val="00F40B82"/>
    <w:rsid w:val="00F40C64"/>
    <w:rsid w:val="00F40E06"/>
    <w:rsid w:val="00F412C9"/>
    <w:rsid w:val="00F414D2"/>
    <w:rsid w:val="00F418AF"/>
    <w:rsid w:val="00F418C2"/>
    <w:rsid w:val="00F419A8"/>
    <w:rsid w:val="00F41A0A"/>
    <w:rsid w:val="00F425A7"/>
    <w:rsid w:val="00F42883"/>
    <w:rsid w:val="00F429E2"/>
    <w:rsid w:val="00F42A4A"/>
    <w:rsid w:val="00F4328E"/>
    <w:rsid w:val="00F4350A"/>
    <w:rsid w:val="00F43871"/>
    <w:rsid w:val="00F438C7"/>
    <w:rsid w:val="00F43C2E"/>
    <w:rsid w:val="00F43D31"/>
    <w:rsid w:val="00F44624"/>
    <w:rsid w:val="00F446AA"/>
    <w:rsid w:val="00F44AB1"/>
    <w:rsid w:val="00F461DF"/>
    <w:rsid w:val="00F468BE"/>
    <w:rsid w:val="00F4706C"/>
    <w:rsid w:val="00F472A3"/>
    <w:rsid w:val="00F475F7"/>
    <w:rsid w:val="00F47CD7"/>
    <w:rsid w:val="00F47F5D"/>
    <w:rsid w:val="00F5019A"/>
    <w:rsid w:val="00F50AB2"/>
    <w:rsid w:val="00F51149"/>
    <w:rsid w:val="00F51773"/>
    <w:rsid w:val="00F517CF"/>
    <w:rsid w:val="00F51913"/>
    <w:rsid w:val="00F51CD8"/>
    <w:rsid w:val="00F520C3"/>
    <w:rsid w:val="00F520F9"/>
    <w:rsid w:val="00F52172"/>
    <w:rsid w:val="00F5234D"/>
    <w:rsid w:val="00F52AE9"/>
    <w:rsid w:val="00F532B7"/>
    <w:rsid w:val="00F535F4"/>
    <w:rsid w:val="00F536A5"/>
    <w:rsid w:val="00F53878"/>
    <w:rsid w:val="00F53DDE"/>
    <w:rsid w:val="00F53E4D"/>
    <w:rsid w:val="00F549DB"/>
    <w:rsid w:val="00F54A2B"/>
    <w:rsid w:val="00F54B3C"/>
    <w:rsid w:val="00F54CCB"/>
    <w:rsid w:val="00F5531B"/>
    <w:rsid w:val="00F556FA"/>
    <w:rsid w:val="00F55D91"/>
    <w:rsid w:val="00F55E5E"/>
    <w:rsid w:val="00F569D5"/>
    <w:rsid w:val="00F56C7D"/>
    <w:rsid w:val="00F56DC1"/>
    <w:rsid w:val="00F605D8"/>
    <w:rsid w:val="00F609AE"/>
    <w:rsid w:val="00F60AD3"/>
    <w:rsid w:val="00F60C1B"/>
    <w:rsid w:val="00F6138B"/>
    <w:rsid w:val="00F61635"/>
    <w:rsid w:val="00F61766"/>
    <w:rsid w:val="00F619BD"/>
    <w:rsid w:val="00F6216A"/>
    <w:rsid w:val="00F62AD7"/>
    <w:rsid w:val="00F62E49"/>
    <w:rsid w:val="00F633E8"/>
    <w:rsid w:val="00F6341C"/>
    <w:rsid w:val="00F6396E"/>
    <w:rsid w:val="00F63B28"/>
    <w:rsid w:val="00F63C60"/>
    <w:rsid w:val="00F64919"/>
    <w:rsid w:val="00F651B3"/>
    <w:rsid w:val="00F653D3"/>
    <w:rsid w:val="00F65620"/>
    <w:rsid w:val="00F659BD"/>
    <w:rsid w:val="00F65D0F"/>
    <w:rsid w:val="00F65E6A"/>
    <w:rsid w:val="00F665CA"/>
    <w:rsid w:val="00F669B2"/>
    <w:rsid w:val="00F66B68"/>
    <w:rsid w:val="00F67706"/>
    <w:rsid w:val="00F67754"/>
    <w:rsid w:val="00F67963"/>
    <w:rsid w:val="00F67BB2"/>
    <w:rsid w:val="00F67C21"/>
    <w:rsid w:val="00F67CD2"/>
    <w:rsid w:val="00F67CE3"/>
    <w:rsid w:val="00F702F5"/>
    <w:rsid w:val="00F70335"/>
    <w:rsid w:val="00F706E8"/>
    <w:rsid w:val="00F711BF"/>
    <w:rsid w:val="00F7129A"/>
    <w:rsid w:val="00F716F3"/>
    <w:rsid w:val="00F71B5F"/>
    <w:rsid w:val="00F71B6A"/>
    <w:rsid w:val="00F720B5"/>
    <w:rsid w:val="00F7268E"/>
    <w:rsid w:val="00F72B6D"/>
    <w:rsid w:val="00F72E51"/>
    <w:rsid w:val="00F73046"/>
    <w:rsid w:val="00F7314E"/>
    <w:rsid w:val="00F73157"/>
    <w:rsid w:val="00F735A5"/>
    <w:rsid w:val="00F7379A"/>
    <w:rsid w:val="00F73AE2"/>
    <w:rsid w:val="00F73F99"/>
    <w:rsid w:val="00F742DA"/>
    <w:rsid w:val="00F74AB4"/>
    <w:rsid w:val="00F75215"/>
    <w:rsid w:val="00F7584A"/>
    <w:rsid w:val="00F758C2"/>
    <w:rsid w:val="00F7596B"/>
    <w:rsid w:val="00F75B44"/>
    <w:rsid w:val="00F762E2"/>
    <w:rsid w:val="00F77093"/>
    <w:rsid w:val="00F773EE"/>
    <w:rsid w:val="00F774E3"/>
    <w:rsid w:val="00F7760E"/>
    <w:rsid w:val="00F7765D"/>
    <w:rsid w:val="00F77CD7"/>
    <w:rsid w:val="00F80143"/>
    <w:rsid w:val="00F809FC"/>
    <w:rsid w:val="00F80D1F"/>
    <w:rsid w:val="00F80DC8"/>
    <w:rsid w:val="00F81249"/>
    <w:rsid w:val="00F81461"/>
    <w:rsid w:val="00F814F8"/>
    <w:rsid w:val="00F81DB1"/>
    <w:rsid w:val="00F81F2C"/>
    <w:rsid w:val="00F81FF0"/>
    <w:rsid w:val="00F825E7"/>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060"/>
    <w:rsid w:val="00F86B25"/>
    <w:rsid w:val="00F86F9D"/>
    <w:rsid w:val="00F8762B"/>
    <w:rsid w:val="00F87ABD"/>
    <w:rsid w:val="00F90451"/>
    <w:rsid w:val="00F90C57"/>
    <w:rsid w:val="00F910D6"/>
    <w:rsid w:val="00F91324"/>
    <w:rsid w:val="00F91B2D"/>
    <w:rsid w:val="00F91C04"/>
    <w:rsid w:val="00F91E23"/>
    <w:rsid w:val="00F92168"/>
    <w:rsid w:val="00F9285D"/>
    <w:rsid w:val="00F928A0"/>
    <w:rsid w:val="00F932B3"/>
    <w:rsid w:val="00F93415"/>
    <w:rsid w:val="00F936AD"/>
    <w:rsid w:val="00F9380E"/>
    <w:rsid w:val="00F9385E"/>
    <w:rsid w:val="00F93BB8"/>
    <w:rsid w:val="00F949BC"/>
    <w:rsid w:val="00F94C30"/>
    <w:rsid w:val="00F95109"/>
    <w:rsid w:val="00F95693"/>
    <w:rsid w:val="00F95952"/>
    <w:rsid w:val="00F95997"/>
    <w:rsid w:val="00F95A15"/>
    <w:rsid w:val="00F95AB6"/>
    <w:rsid w:val="00F95BDF"/>
    <w:rsid w:val="00F95E31"/>
    <w:rsid w:val="00F9614F"/>
    <w:rsid w:val="00F96272"/>
    <w:rsid w:val="00F96662"/>
    <w:rsid w:val="00F969FA"/>
    <w:rsid w:val="00F96E28"/>
    <w:rsid w:val="00F9745E"/>
    <w:rsid w:val="00F975AA"/>
    <w:rsid w:val="00F9798B"/>
    <w:rsid w:val="00F97B27"/>
    <w:rsid w:val="00F97C69"/>
    <w:rsid w:val="00FA01DB"/>
    <w:rsid w:val="00FA01FC"/>
    <w:rsid w:val="00FA0949"/>
    <w:rsid w:val="00FA0B4B"/>
    <w:rsid w:val="00FA12AA"/>
    <w:rsid w:val="00FA15E5"/>
    <w:rsid w:val="00FA1BE0"/>
    <w:rsid w:val="00FA28B6"/>
    <w:rsid w:val="00FA2DB6"/>
    <w:rsid w:val="00FA2FA9"/>
    <w:rsid w:val="00FA32CA"/>
    <w:rsid w:val="00FA3424"/>
    <w:rsid w:val="00FA34FE"/>
    <w:rsid w:val="00FA44BE"/>
    <w:rsid w:val="00FA44CA"/>
    <w:rsid w:val="00FA44FE"/>
    <w:rsid w:val="00FA4595"/>
    <w:rsid w:val="00FA45E9"/>
    <w:rsid w:val="00FA4982"/>
    <w:rsid w:val="00FA4FDA"/>
    <w:rsid w:val="00FA5B6D"/>
    <w:rsid w:val="00FA6B6C"/>
    <w:rsid w:val="00FA7248"/>
    <w:rsid w:val="00FA7746"/>
    <w:rsid w:val="00FA77EB"/>
    <w:rsid w:val="00FA7999"/>
    <w:rsid w:val="00FA7B52"/>
    <w:rsid w:val="00FA7EDE"/>
    <w:rsid w:val="00FB0246"/>
    <w:rsid w:val="00FB0E44"/>
    <w:rsid w:val="00FB19E5"/>
    <w:rsid w:val="00FB1CDC"/>
    <w:rsid w:val="00FB1F2D"/>
    <w:rsid w:val="00FB245F"/>
    <w:rsid w:val="00FB2984"/>
    <w:rsid w:val="00FB2A2E"/>
    <w:rsid w:val="00FB2C91"/>
    <w:rsid w:val="00FB3112"/>
    <w:rsid w:val="00FB378B"/>
    <w:rsid w:val="00FB407F"/>
    <w:rsid w:val="00FB4088"/>
    <w:rsid w:val="00FB40E9"/>
    <w:rsid w:val="00FB4346"/>
    <w:rsid w:val="00FB4546"/>
    <w:rsid w:val="00FB4917"/>
    <w:rsid w:val="00FB4CB9"/>
    <w:rsid w:val="00FB4CC0"/>
    <w:rsid w:val="00FB5269"/>
    <w:rsid w:val="00FB5561"/>
    <w:rsid w:val="00FB5D5E"/>
    <w:rsid w:val="00FB63C4"/>
    <w:rsid w:val="00FB65A1"/>
    <w:rsid w:val="00FB7695"/>
    <w:rsid w:val="00FB7B3E"/>
    <w:rsid w:val="00FB7FDA"/>
    <w:rsid w:val="00FC0102"/>
    <w:rsid w:val="00FC0AA5"/>
    <w:rsid w:val="00FC0C73"/>
    <w:rsid w:val="00FC0C8C"/>
    <w:rsid w:val="00FC2457"/>
    <w:rsid w:val="00FC37E5"/>
    <w:rsid w:val="00FC3956"/>
    <w:rsid w:val="00FC3B9D"/>
    <w:rsid w:val="00FC3C5D"/>
    <w:rsid w:val="00FC427B"/>
    <w:rsid w:val="00FC42D8"/>
    <w:rsid w:val="00FC4507"/>
    <w:rsid w:val="00FC468C"/>
    <w:rsid w:val="00FC4C8C"/>
    <w:rsid w:val="00FC4D9F"/>
    <w:rsid w:val="00FC4F4D"/>
    <w:rsid w:val="00FC542B"/>
    <w:rsid w:val="00FC61E9"/>
    <w:rsid w:val="00FC6FDD"/>
    <w:rsid w:val="00FC774A"/>
    <w:rsid w:val="00FC79A0"/>
    <w:rsid w:val="00FC7C6A"/>
    <w:rsid w:val="00FD04D9"/>
    <w:rsid w:val="00FD071B"/>
    <w:rsid w:val="00FD091A"/>
    <w:rsid w:val="00FD0B6E"/>
    <w:rsid w:val="00FD0C2F"/>
    <w:rsid w:val="00FD0C95"/>
    <w:rsid w:val="00FD0F47"/>
    <w:rsid w:val="00FD1003"/>
    <w:rsid w:val="00FD17C2"/>
    <w:rsid w:val="00FD1921"/>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51AD"/>
    <w:rsid w:val="00FD5277"/>
    <w:rsid w:val="00FD5BAD"/>
    <w:rsid w:val="00FD5C42"/>
    <w:rsid w:val="00FD6254"/>
    <w:rsid w:val="00FD66D7"/>
    <w:rsid w:val="00FD678E"/>
    <w:rsid w:val="00FD6B41"/>
    <w:rsid w:val="00FD7525"/>
    <w:rsid w:val="00FD79C1"/>
    <w:rsid w:val="00FD7B21"/>
    <w:rsid w:val="00FE0299"/>
    <w:rsid w:val="00FE04A4"/>
    <w:rsid w:val="00FE0DC0"/>
    <w:rsid w:val="00FE0F55"/>
    <w:rsid w:val="00FE0FAB"/>
    <w:rsid w:val="00FE103D"/>
    <w:rsid w:val="00FE1F52"/>
    <w:rsid w:val="00FE22E9"/>
    <w:rsid w:val="00FE2571"/>
    <w:rsid w:val="00FE2711"/>
    <w:rsid w:val="00FE29D3"/>
    <w:rsid w:val="00FE2C51"/>
    <w:rsid w:val="00FE2D1A"/>
    <w:rsid w:val="00FE2EF0"/>
    <w:rsid w:val="00FE30B7"/>
    <w:rsid w:val="00FE3A61"/>
    <w:rsid w:val="00FE3AA4"/>
    <w:rsid w:val="00FE3E41"/>
    <w:rsid w:val="00FE437B"/>
    <w:rsid w:val="00FE45D3"/>
    <w:rsid w:val="00FE4AF4"/>
    <w:rsid w:val="00FE4C8B"/>
    <w:rsid w:val="00FE4F50"/>
    <w:rsid w:val="00FE555F"/>
    <w:rsid w:val="00FE5586"/>
    <w:rsid w:val="00FE593F"/>
    <w:rsid w:val="00FE5BFB"/>
    <w:rsid w:val="00FE5C22"/>
    <w:rsid w:val="00FE6647"/>
    <w:rsid w:val="00FE6836"/>
    <w:rsid w:val="00FE6CD4"/>
    <w:rsid w:val="00FE6F71"/>
    <w:rsid w:val="00FE6FBA"/>
    <w:rsid w:val="00FF0268"/>
    <w:rsid w:val="00FF0AC2"/>
    <w:rsid w:val="00FF0BFF"/>
    <w:rsid w:val="00FF0DD6"/>
    <w:rsid w:val="00FF19A9"/>
    <w:rsid w:val="00FF2615"/>
    <w:rsid w:val="00FF2985"/>
    <w:rsid w:val="00FF2AF1"/>
    <w:rsid w:val="00FF2BB1"/>
    <w:rsid w:val="00FF30A1"/>
    <w:rsid w:val="00FF41AE"/>
    <w:rsid w:val="00FF424C"/>
    <w:rsid w:val="00FF449E"/>
    <w:rsid w:val="00FF467E"/>
    <w:rsid w:val="00FF487F"/>
    <w:rsid w:val="00FF4EEB"/>
    <w:rsid w:val="00FF5400"/>
    <w:rsid w:val="00FF576C"/>
    <w:rsid w:val="00FF5EB6"/>
    <w:rsid w:val="00FF62D0"/>
    <w:rsid w:val="00FF638F"/>
    <w:rsid w:val="00FF67F6"/>
    <w:rsid w:val="00FF6E94"/>
    <w:rsid w:val="00FF7226"/>
    <w:rsid w:val="00FF72BF"/>
    <w:rsid w:val="01E84EEE"/>
    <w:rsid w:val="028170FF"/>
    <w:rsid w:val="031C7FA3"/>
    <w:rsid w:val="06D2287B"/>
    <w:rsid w:val="0AD00DD9"/>
    <w:rsid w:val="0BBC2940"/>
    <w:rsid w:val="0F26772B"/>
    <w:rsid w:val="0F684DA1"/>
    <w:rsid w:val="114E790D"/>
    <w:rsid w:val="152B2AE6"/>
    <w:rsid w:val="19F46F96"/>
    <w:rsid w:val="1C5A6A0E"/>
    <w:rsid w:val="1DA13888"/>
    <w:rsid w:val="208C6D28"/>
    <w:rsid w:val="24245955"/>
    <w:rsid w:val="24B143F4"/>
    <w:rsid w:val="25D47834"/>
    <w:rsid w:val="25D7071E"/>
    <w:rsid w:val="260D7F4D"/>
    <w:rsid w:val="26BF67DD"/>
    <w:rsid w:val="297C34C5"/>
    <w:rsid w:val="2A3355FF"/>
    <w:rsid w:val="2AF93E99"/>
    <w:rsid w:val="2C6C547C"/>
    <w:rsid w:val="2D870D8D"/>
    <w:rsid w:val="2E9442A0"/>
    <w:rsid w:val="2EDF542E"/>
    <w:rsid w:val="302C52B4"/>
    <w:rsid w:val="32E83E28"/>
    <w:rsid w:val="334E37DA"/>
    <w:rsid w:val="38011C7E"/>
    <w:rsid w:val="39F62F8E"/>
    <w:rsid w:val="3AE171E0"/>
    <w:rsid w:val="3D841504"/>
    <w:rsid w:val="3EEC3905"/>
    <w:rsid w:val="437456BC"/>
    <w:rsid w:val="43B970DD"/>
    <w:rsid w:val="46780020"/>
    <w:rsid w:val="498B58DB"/>
    <w:rsid w:val="4B210864"/>
    <w:rsid w:val="4F4A7D93"/>
    <w:rsid w:val="4F940589"/>
    <w:rsid w:val="514E61BA"/>
    <w:rsid w:val="51764C79"/>
    <w:rsid w:val="56710FD5"/>
    <w:rsid w:val="5706119C"/>
    <w:rsid w:val="5720129C"/>
    <w:rsid w:val="578C30B3"/>
    <w:rsid w:val="5E254E89"/>
    <w:rsid w:val="60BD7F01"/>
    <w:rsid w:val="61402E38"/>
    <w:rsid w:val="617324AE"/>
    <w:rsid w:val="61BA553E"/>
    <w:rsid w:val="62D05507"/>
    <w:rsid w:val="631B0E96"/>
    <w:rsid w:val="632F174E"/>
    <w:rsid w:val="63FA5ED4"/>
    <w:rsid w:val="64B565DF"/>
    <w:rsid w:val="657745A0"/>
    <w:rsid w:val="67AD3DB1"/>
    <w:rsid w:val="68423A65"/>
    <w:rsid w:val="6DBB7648"/>
    <w:rsid w:val="6F8259A6"/>
    <w:rsid w:val="6F835225"/>
    <w:rsid w:val="70FC13C6"/>
    <w:rsid w:val="733B11E1"/>
    <w:rsid w:val="742E3913"/>
    <w:rsid w:val="748361EF"/>
    <w:rsid w:val="783579C0"/>
    <w:rsid w:val="79D92418"/>
    <w:rsid w:val="7A0C7239"/>
    <w:rsid w:val="7A6466EC"/>
    <w:rsid w:val="7ADD488D"/>
    <w:rsid w:val="7B42773F"/>
    <w:rsid w:val="7B764276"/>
    <w:rsid w:val="7BC132A1"/>
    <w:rsid w:val="7C6B49E0"/>
    <w:rsid w:val="7D190A0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name="index 1"/>
    <w:lsdException w:qFormat="1" w:unhideWhenUsed="0" w:uiPriority="99" w:name="index 2"/>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uiPriority="99" w:name="Normal Indent" w:locked="1"/>
    <w:lsdException w:qFormat="1" w:unhideWhenUsed="0" w:uiPriority="99"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0" w:semiHidden="0" w:name="caption"/>
    <w:lsdException w:uiPriority="99" w:name="table of figures" w:locked="1"/>
    <w:lsdException w:uiPriority="99" w:name="envelope address" w:locked="1"/>
    <w:lsdException w:uiPriority="99" w:name="envelope return" w:locked="1"/>
    <w:lsdException w:qFormat="1" w:unhideWhenUsed="0" w:uiPriority="99" w:name="footnote reference"/>
    <w:lsdException w:qFormat="1" w:unhideWhenUsed="0" w:uiPriority="0"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uiPriority="1" w:name="Default Paragraph Font"/>
    <w:lsdException w:qFormat="1" w:unhideWhenUsed="0" w:uiPriority="99" w:semiHidden="0" w:name="Body Text"/>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qFormat="1" w:unhideWhenUsed="0" w:uiPriority="99" w:semiHidden="0" w:name="Body Text 3"/>
    <w:lsdException w:uiPriority="99" w:name="Body Text Indent 2" w:locked="1"/>
    <w:lsdException w:uiPriority="99" w:name="Body Text Indent 3" w:locked="1"/>
    <w:lsdException w:uiPriority="99" w:name="Block Text" w:locked="1"/>
    <w:lsdException w:qFormat="1" w:uiPriority="99" w:semiHidden="0"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name="Document Map"/>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qFormat="1" w:unhideWhenUsed="0" w:uiPriority="99" w:semiHidden="0" w:name="Table Columns 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qFormat="1" w:unhideWhenUsed="0" w:uiPriority="99" w:semiHidden="0" w:name="Table List 3"/>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5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pPr>
    <w:rPr>
      <w:rFonts w:ascii="Times New Roman" w:hAnsi="Times New Roman" w:eastAsia="宋体" w:cs="Times New Roman"/>
      <w:lang w:val="en-GB" w:eastAsia="ja-JP" w:bidi="ar-SA"/>
    </w:rPr>
  </w:style>
  <w:style w:type="paragraph" w:styleId="2">
    <w:name w:val="heading 1"/>
    <w:basedOn w:val="1"/>
    <w:next w:val="1"/>
    <w:link w:val="58"/>
    <w:qFormat/>
    <w:uiPriority w:val="99"/>
    <w:pPr>
      <w:keepNext/>
      <w:keepLines/>
      <w:pBdr>
        <w:top w:val="single" w:color="auto" w:sz="12" w:space="3"/>
      </w:pBdr>
      <w:spacing w:before="240"/>
      <w:ind w:left="1134" w:hanging="1134"/>
      <w:outlineLvl w:val="0"/>
    </w:pPr>
    <w:rPr>
      <w:rFonts w:ascii="Cambria" w:hAnsi="Cambria"/>
      <w:b/>
      <w:bCs/>
      <w:kern w:val="32"/>
      <w:sz w:val="32"/>
      <w:szCs w:val="32"/>
    </w:rPr>
  </w:style>
  <w:style w:type="paragraph" w:styleId="3">
    <w:name w:val="heading 2"/>
    <w:basedOn w:val="2"/>
    <w:next w:val="1"/>
    <w:link w:val="59"/>
    <w:qFormat/>
    <w:uiPriority w:val="0"/>
    <w:pPr>
      <w:pBdr>
        <w:top w:val="none" w:color="auto" w:sz="0" w:space="0"/>
      </w:pBdr>
      <w:spacing w:before="180"/>
      <w:outlineLvl w:val="1"/>
    </w:pPr>
    <w:rPr>
      <w:i/>
      <w:iCs/>
      <w:kern w:val="0"/>
      <w:sz w:val="28"/>
      <w:szCs w:val="28"/>
    </w:rPr>
  </w:style>
  <w:style w:type="paragraph" w:styleId="4">
    <w:name w:val="heading 3"/>
    <w:basedOn w:val="3"/>
    <w:next w:val="1"/>
    <w:link w:val="60"/>
    <w:qFormat/>
    <w:uiPriority w:val="99"/>
    <w:pPr>
      <w:spacing w:before="120"/>
      <w:outlineLvl w:val="2"/>
    </w:pPr>
    <w:rPr>
      <w:i w:val="0"/>
      <w:iCs w:val="0"/>
      <w:sz w:val="26"/>
      <w:szCs w:val="26"/>
    </w:rPr>
  </w:style>
  <w:style w:type="paragraph" w:styleId="5">
    <w:name w:val="heading 4"/>
    <w:basedOn w:val="4"/>
    <w:next w:val="1"/>
    <w:link w:val="61"/>
    <w:qFormat/>
    <w:uiPriority w:val="99"/>
    <w:pPr>
      <w:ind w:left="1418" w:hanging="1418"/>
      <w:outlineLvl w:val="3"/>
    </w:pPr>
    <w:rPr>
      <w:rFonts w:ascii="Calibri" w:hAnsi="Calibri"/>
      <w:sz w:val="28"/>
      <w:szCs w:val="28"/>
    </w:rPr>
  </w:style>
  <w:style w:type="paragraph" w:styleId="6">
    <w:name w:val="heading 5"/>
    <w:basedOn w:val="5"/>
    <w:next w:val="1"/>
    <w:link w:val="62"/>
    <w:qFormat/>
    <w:uiPriority w:val="99"/>
    <w:pPr>
      <w:ind w:left="1701" w:hanging="1701"/>
      <w:outlineLvl w:val="4"/>
    </w:pPr>
    <w:rPr>
      <w:i/>
      <w:iCs/>
      <w:sz w:val="26"/>
      <w:szCs w:val="26"/>
    </w:rPr>
  </w:style>
  <w:style w:type="paragraph" w:styleId="7">
    <w:name w:val="heading 6"/>
    <w:basedOn w:val="8"/>
    <w:next w:val="1"/>
    <w:link w:val="63"/>
    <w:qFormat/>
    <w:uiPriority w:val="99"/>
    <w:pPr>
      <w:outlineLvl w:val="5"/>
    </w:pPr>
    <w:rPr>
      <w:i w:val="0"/>
      <w:iCs w:val="0"/>
      <w:szCs w:val="20"/>
    </w:rPr>
  </w:style>
  <w:style w:type="paragraph" w:styleId="9">
    <w:name w:val="heading 7"/>
    <w:basedOn w:val="8"/>
    <w:next w:val="1"/>
    <w:link w:val="64"/>
    <w:qFormat/>
    <w:uiPriority w:val="99"/>
    <w:pPr>
      <w:outlineLvl w:val="6"/>
    </w:pPr>
    <w:rPr>
      <w:b w:val="0"/>
      <w:bCs w:val="0"/>
      <w:i w:val="0"/>
      <w:iCs w:val="0"/>
      <w:sz w:val="24"/>
      <w:szCs w:val="24"/>
    </w:rPr>
  </w:style>
  <w:style w:type="paragraph" w:styleId="10">
    <w:name w:val="heading 8"/>
    <w:basedOn w:val="2"/>
    <w:next w:val="1"/>
    <w:link w:val="65"/>
    <w:qFormat/>
    <w:uiPriority w:val="99"/>
    <w:pPr>
      <w:ind w:left="0" w:firstLine="0"/>
      <w:outlineLvl w:val="7"/>
    </w:pPr>
    <w:rPr>
      <w:rFonts w:ascii="Calibri" w:hAnsi="Calibri"/>
      <w:b w:val="0"/>
      <w:bCs w:val="0"/>
      <w:i/>
      <w:iCs/>
      <w:kern w:val="0"/>
      <w:sz w:val="24"/>
      <w:szCs w:val="24"/>
    </w:rPr>
  </w:style>
  <w:style w:type="paragraph" w:styleId="11">
    <w:name w:val="heading 9"/>
    <w:basedOn w:val="10"/>
    <w:next w:val="1"/>
    <w:link w:val="66"/>
    <w:qFormat/>
    <w:uiPriority w:val="99"/>
    <w:pPr>
      <w:outlineLvl w:val="8"/>
    </w:pPr>
    <w:rPr>
      <w:rFonts w:ascii="Cambria" w:hAnsi="Cambria"/>
      <w:i w:val="0"/>
      <w:iCs w:val="0"/>
      <w:sz w:val="20"/>
      <w:szCs w:val="20"/>
    </w:rPr>
  </w:style>
  <w:style w:type="character" w:default="1" w:styleId="53">
    <w:name w:val="Default Paragraph Font"/>
    <w:semiHidden/>
    <w:unhideWhenUsed/>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99"/>
    <w:pPr>
      <w:ind w:left="851"/>
    </w:pPr>
  </w:style>
  <w:style w:type="paragraph" w:styleId="14">
    <w:name w:val="List"/>
    <w:basedOn w:val="1"/>
    <w:qFormat/>
    <w:uiPriority w:val="99"/>
    <w:pPr>
      <w:ind w:left="568" w:hanging="284"/>
    </w:pPr>
  </w:style>
  <w:style w:type="paragraph" w:styleId="15">
    <w:name w:val="toc 7"/>
    <w:basedOn w:val="16"/>
    <w:next w:val="1"/>
    <w:semiHidden/>
    <w:qFormat/>
    <w:uiPriority w:val="99"/>
    <w:pPr>
      <w:tabs>
        <w:tab w:val="right" w:leader="dot" w:pos="9639"/>
      </w:tabs>
      <w:ind w:left="2268" w:hanging="2268"/>
    </w:pPr>
  </w:style>
  <w:style w:type="paragraph" w:styleId="16">
    <w:name w:val="toc 6"/>
    <w:basedOn w:val="17"/>
    <w:next w:val="1"/>
    <w:semiHidden/>
    <w:qFormat/>
    <w:uiPriority w:val="99"/>
    <w:pPr>
      <w:tabs>
        <w:tab w:val="right" w:leader="dot" w:pos="9639"/>
      </w:tabs>
      <w:ind w:left="1985" w:hanging="1985"/>
    </w:pPr>
  </w:style>
  <w:style w:type="paragraph" w:styleId="17">
    <w:name w:val="toc 5"/>
    <w:basedOn w:val="18"/>
    <w:next w:val="1"/>
    <w:semiHidden/>
    <w:qFormat/>
    <w:uiPriority w:val="99"/>
    <w:pPr>
      <w:tabs>
        <w:tab w:val="right" w:leader="dot" w:pos="9639"/>
      </w:tabs>
      <w:ind w:left="1701" w:hanging="1701"/>
    </w:pPr>
  </w:style>
  <w:style w:type="paragraph" w:styleId="18">
    <w:name w:val="toc 4"/>
    <w:basedOn w:val="19"/>
    <w:next w:val="1"/>
    <w:semiHidden/>
    <w:qFormat/>
    <w:uiPriority w:val="99"/>
    <w:pPr>
      <w:tabs>
        <w:tab w:val="right" w:leader="dot" w:pos="9639"/>
      </w:tabs>
      <w:ind w:left="1418" w:hanging="1418"/>
    </w:pPr>
  </w:style>
  <w:style w:type="paragraph" w:styleId="19">
    <w:name w:val="toc 3"/>
    <w:basedOn w:val="20"/>
    <w:next w:val="1"/>
    <w:semiHidden/>
    <w:qFormat/>
    <w:uiPriority w:val="99"/>
    <w:pPr>
      <w:tabs>
        <w:tab w:val="right" w:leader="dot" w:pos="9639"/>
      </w:tabs>
      <w:ind w:left="1134" w:hanging="1134"/>
    </w:pPr>
  </w:style>
  <w:style w:type="paragraph" w:styleId="20">
    <w:name w:val="toc 2"/>
    <w:basedOn w:val="21"/>
    <w:next w:val="1"/>
    <w:semiHidden/>
    <w:qFormat/>
    <w:uiPriority w:val="99"/>
    <w:pPr>
      <w:keepNext w:val="0"/>
      <w:tabs>
        <w:tab w:val="right" w:leader="dot" w:pos="9639"/>
      </w:tabs>
      <w:spacing w:before="0"/>
      <w:ind w:left="851" w:hanging="851"/>
    </w:pPr>
    <w:rPr>
      <w:sz w:val="20"/>
    </w:rPr>
  </w:style>
  <w:style w:type="paragraph" w:styleId="21">
    <w:name w:val="toc 1"/>
    <w:basedOn w:val="1"/>
    <w:next w:val="1"/>
    <w:semiHidden/>
    <w:qFormat/>
    <w:uiPriority w:val="99"/>
    <w:pPr>
      <w:keepNext/>
      <w:keepLines/>
      <w:widowControl w:val="0"/>
      <w:tabs>
        <w:tab w:val="right" w:leader="dot" w:pos="9639"/>
      </w:tabs>
      <w:spacing w:after="0"/>
      <w:ind w:left="567" w:right="425" w:hanging="567"/>
    </w:pPr>
    <w:rPr>
      <w:sz w:val="22"/>
      <w:lang w:val="en-US"/>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qFormat/>
    <w:uiPriority w:val="99"/>
    <w:pPr>
      <w:ind w:left="1135"/>
    </w:pPr>
  </w:style>
  <w:style w:type="paragraph" w:styleId="26">
    <w:name w:val="List Bullet 2"/>
    <w:basedOn w:val="27"/>
    <w:qFormat/>
    <w:uiPriority w:val="99"/>
    <w:pPr>
      <w:ind w:left="851"/>
    </w:pPr>
  </w:style>
  <w:style w:type="paragraph" w:styleId="27">
    <w:name w:val="List Bullet"/>
    <w:basedOn w:val="14"/>
    <w:qFormat/>
    <w:uiPriority w:val="99"/>
  </w:style>
  <w:style w:type="paragraph" w:styleId="28">
    <w:name w:val="caption"/>
    <w:basedOn w:val="1"/>
    <w:next w:val="1"/>
    <w:link w:val="106"/>
    <w:qFormat/>
    <w:uiPriority w:val="0"/>
    <w:pPr>
      <w:spacing w:after="120"/>
    </w:pPr>
    <w:rPr>
      <w:rFonts w:ascii="CG Times (WN)" w:hAnsi="CG Times (WN)"/>
      <w:b/>
      <w:lang w:eastAsia="en-US"/>
    </w:rPr>
  </w:style>
  <w:style w:type="paragraph" w:styleId="29">
    <w:name w:val="Document Map"/>
    <w:basedOn w:val="1"/>
    <w:link w:val="120"/>
    <w:semiHidden/>
    <w:qFormat/>
    <w:uiPriority w:val="99"/>
    <w:pPr>
      <w:shd w:val="clear" w:color="auto" w:fill="000080"/>
    </w:pPr>
    <w:rPr>
      <w:sz w:val="2"/>
    </w:rPr>
  </w:style>
  <w:style w:type="paragraph" w:styleId="30">
    <w:name w:val="annotation text"/>
    <w:basedOn w:val="1"/>
    <w:link w:val="109"/>
    <w:qFormat/>
    <w:uiPriority w:val="0"/>
  </w:style>
  <w:style w:type="paragraph" w:styleId="31">
    <w:name w:val="Body Text 3"/>
    <w:basedOn w:val="1"/>
    <w:link w:val="105"/>
    <w:qFormat/>
    <w:uiPriority w:val="99"/>
    <w:pPr>
      <w:jc w:val="both"/>
    </w:pPr>
    <w:rPr>
      <w:sz w:val="16"/>
      <w:szCs w:val="16"/>
    </w:rPr>
  </w:style>
  <w:style w:type="paragraph" w:styleId="32">
    <w:name w:val="Body Text"/>
    <w:basedOn w:val="1"/>
    <w:link w:val="104"/>
    <w:qFormat/>
    <w:uiPriority w:val="99"/>
    <w:rPr>
      <w:rFonts w:ascii="CG Times (WN)" w:hAnsi="CG Times (WN)"/>
      <w:lang w:eastAsia="en-US"/>
    </w:rPr>
  </w:style>
  <w:style w:type="paragraph" w:styleId="33">
    <w:name w:val="List Number 3"/>
    <w:basedOn w:val="1"/>
    <w:semiHidden/>
    <w:unhideWhenUsed/>
    <w:qFormat/>
    <w:locked/>
    <w:uiPriority w:val="99"/>
    <w:pPr>
      <w:numPr>
        <w:ilvl w:val="0"/>
        <w:numId w:val="1"/>
      </w:numPr>
      <w:contextualSpacing/>
    </w:pPr>
  </w:style>
  <w:style w:type="paragraph" w:styleId="34">
    <w:name w:val="List Bullet 5"/>
    <w:basedOn w:val="24"/>
    <w:qFormat/>
    <w:uiPriority w:val="99"/>
    <w:pPr>
      <w:ind w:left="1702"/>
    </w:pPr>
  </w:style>
  <w:style w:type="paragraph" w:styleId="35">
    <w:name w:val="toc 8"/>
    <w:basedOn w:val="21"/>
    <w:next w:val="1"/>
    <w:semiHidden/>
    <w:qFormat/>
    <w:uiPriority w:val="99"/>
    <w:pPr>
      <w:spacing w:before="180"/>
      <w:ind w:left="2693" w:hanging="2693"/>
    </w:pPr>
    <w:rPr>
      <w:b/>
    </w:rPr>
  </w:style>
  <w:style w:type="paragraph" w:styleId="36">
    <w:name w:val="Balloon Text"/>
    <w:basedOn w:val="1"/>
    <w:link w:val="111"/>
    <w:semiHidden/>
    <w:qFormat/>
    <w:uiPriority w:val="99"/>
    <w:rPr>
      <w:sz w:val="16"/>
    </w:rPr>
  </w:style>
  <w:style w:type="paragraph" w:styleId="37">
    <w:name w:val="footer"/>
    <w:basedOn w:val="38"/>
    <w:link w:val="101"/>
    <w:qFormat/>
    <w:uiPriority w:val="99"/>
    <w:pPr>
      <w:jc w:val="center"/>
    </w:pPr>
    <w:rPr>
      <w:rFonts w:ascii="Times New Roman" w:hAnsi="Times New Roman"/>
      <w:b w:val="0"/>
      <w:sz w:val="20"/>
      <w:lang w:val="en-GB"/>
    </w:rPr>
  </w:style>
  <w:style w:type="paragraph" w:styleId="38">
    <w:name w:val="header"/>
    <w:basedOn w:val="1"/>
    <w:link w:val="123"/>
    <w:qFormat/>
    <w:uiPriority w:val="99"/>
    <w:pPr>
      <w:widowControl w:val="0"/>
      <w:spacing w:after="0"/>
    </w:pPr>
    <w:rPr>
      <w:rFonts w:ascii="Arial" w:hAnsi="Arial"/>
      <w:b/>
      <w:sz w:val="18"/>
      <w:lang w:val="en-US"/>
    </w:rPr>
  </w:style>
  <w:style w:type="paragraph" w:styleId="39">
    <w:name w:val="Subtitle"/>
    <w:basedOn w:val="1"/>
    <w:next w:val="1"/>
    <w:link w:val="146"/>
    <w:qFormat/>
    <w:locked/>
    <w:uiPriority w:val="11"/>
    <w:pPr>
      <w:spacing w:before="240" w:after="60" w:line="312" w:lineRule="auto"/>
      <w:jc w:val="center"/>
      <w:outlineLvl w:val="1"/>
    </w:pPr>
    <w:rPr>
      <w:rFonts w:asciiTheme="majorHAnsi" w:hAnsiTheme="majorHAnsi" w:cstheme="majorBidi"/>
      <w:b/>
      <w:bCs/>
      <w:kern w:val="28"/>
      <w:sz w:val="32"/>
      <w:szCs w:val="32"/>
    </w:rPr>
  </w:style>
  <w:style w:type="paragraph" w:styleId="40">
    <w:name w:val="footnote text"/>
    <w:basedOn w:val="1"/>
    <w:link w:val="71"/>
    <w:semiHidden/>
    <w:qFormat/>
    <w:uiPriority w:val="99"/>
    <w:pPr>
      <w:keepLines/>
      <w:spacing w:after="0"/>
      <w:ind w:left="454" w:hanging="454"/>
    </w:pPr>
    <w:rPr>
      <w:rFonts w:ascii="CG Times (WN)" w:hAnsi="CG Times (WN)"/>
      <w:sz w:val="16"/>
    </w:rPr>
  </w:style>
  <w:style w:type="paragraph" w:styleId="41">
    <w:name w:val="List 5"/>
    <w:basedOn w:val="42"/>
    <w:qFormat/>
    <w:uiPriority w:val="99"/>
    <w:pPr>
      <w:ind w:left="1702"/>
    </w:pPr>
  </w:style>
  <w:style w:type="paragraph" w:styleId="42">
    <w:name w:val="List 4"/>
    <w:basedOn w:val="12"/>
    <w:qFormat/>
    <w:uiPriority w:val="99"/>
    <w:pPr>
      <w:ind w:left="1418"/>
    </w:pPr>
  </w:style>
  <w:style w:type="paragraph" w:styleId="43">
    <w:name w:val="toc 9"/>
    <w:basedOn w:val="35"/>
    <w:next w:val="1"/>
    <w:semiHidden/>
    <w:qFormat/>
    <w:uiPriority w:val="99"/>
    <w:pPr>
      <w:ind w:left="1418" w:hanging="1418"/>
    </w:pPr>
  </w:style>
  <w:style w:type="paragraph" w:styleId="44">
    <w:name w:val="Normal (Web)"/>
    <w:basedOn w:val="1"/>
    <w:qFormat/>
    <w:uiPriority w:val="99"/>
    <w:pPr>
      <w:spacing w:before="100" w:beforeAutospacing="1" w:after="100" w:afterAutospacing="1"/>
    </w:pPr>
    <w:rPr>
      <w:sz w:val="24"/>
      <w:szCs w:val="24"/>
      <w:lang w:val="en-US" w:eastAsia="zh-CN"/>
    </w:rPr>
  </w:style>
  <w:style w:type="paragraph" w:styleId="45">
    <w:name w:val="index 1"/>
    <w:basedOn w:val="1"/>
    <w:next w:val="1"/>
    <w:semiHidden/>
    <w:qFormat/>
    <w:uiPriority w:val="99"/>
    <w:pPr>
      <w:keepLines/>
      <w:spacing w:after="0"/>
    </w:pPr>
  </w:style>
  <w:style w:type="paragraph" w:styleId="46">
    <w:name w:val="index 2"/>
    <w:basedOn w:val="45"/>
    <w:next w:val="1"/>
    <w:semiHidden/>
    <w:qFormat/>
    <w:uiPriority w:val="99"/>
    <w:pPr>
      <w:ind w:left="284"/>
    </w:pPr>
  </w:style>
  <w:style w:type="paragraph" w:styleId="47">
    <w:name w:val="Title"/>
    <w:basedOn w:val="1"/>
    <w:next w:val="1"/>
    <w:link w:val="145"/>
    <w:qFormat/>
    <w:locked/>
    <w:uiPriority w:val="10"/>
    <w:pPr>
      <w:spacing w:before="240" w:after="60"/>
      <w:jc w:val="center"/>
      <w:outlineLvl w:val="0"/>
    </w:pPr>
    <w:rPr>
      <w:rFonts w:asciiTheme="majorHAnsi" w:hAnsiTheme="majorHAnsi" w:cstheme="majorBidi"/>
      <w:b/>
      <w:bCs/>
      <w:sz w:val="32"/>
      <w:szCs w:val="32"/>
    </w:rPr>
  </w:style>
  <w:style w:type="paragraph" w:styleId="48">
    <w:name w:val="annotation subject"/>
    <w:basedOn w:val="30"/>
    <w:next w:val="30"/>
    <w:link w:val="110"/>
    <w:semiHidden/>
    <w:qFormat/>
    <w:uiPriority w:val="99"/>
    <w:rPr>
      <w:b/>
      <w:bCs/>
    </w:rPr>
  </w:style>
  <w:style w:type="table" w:styleId="50">
    <w:name w:val="Table Grid"/>
    <w:basedOn w:val="49"/>
    <w:qFormat/>
    <w:uiPriority w:val="5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1">
    <w:name w:val="Table List 3"/>
    <w:basedOn w:val="49"/>
    <w:qFormat/>
    <w:uiPriority w:val="99"/>
    <w:pPr>
      <w:overflowPunct w:val="0"/>
      <w:autoSpaceDE w:val="0"/>
      <w:autoSpaceDN w:val="0"/>
      <w:adjustRightInd w:val="0"/>
      <w:textAlignment w:val="baseline"/>
    </w:pPr>
    <w:tblPr>
      <w:tblBorders>
        <w:top w:val="single" w:color="000000" w:sz="12" w:space="0"/>
        <w:bottom w:val="single" w:color="000000" w:sz="12" w:space="0"/>
        <w:insideH w:val="single" w:color="000000" w:sz="6" w:space="0"/>
      </w:tblBorders>
    </w:tblPr>
    <w:tblStylePr w:type="firstRow">
      <w:rPr>
        <w:rFonts w:cs="Times New Roman"/>
        <w:b/>
        <w:bCs/>
        <w:color w:val="000080"/>
      </w:rPr>
      <w:tblPr/>
      <w:tcPr>
        <w:tcBorders>
          <w:bottom w:val="single" w:color="000000" w:sz="12" w:space="0"/>
          <w:tl2br w:val="nil"/>
          <w:tr2bl w:val="nil"/>
        </w:tcBorders>
      </w:tcPr>
    </w:tblStylePr>
    <w:tblStylePr w:type="lastRow">
      <w:rPr>
        <w:rFonts w:cs="Times New Roman"/>
      </w:rPr>
      <w:tblPr/>
      <w:tcPr>
        <w:tcBorders>
          <w:top w:val="single" w:color="000000" w:sz="12" w:space="0"/>
          <w:tl2br w:val="nil"/>
          <w:tr2bl w:val="nil"/>
        </w:tcBorders>
      </w:tcPr>
    </w:tblStylePr>
    <w:tblStylePr w:type="swCell">
      <w:rPr>
        <w:rFonts w:cs="Times New Roman"/>
        <w:i/>
        <w:iCs/>
        <w:color w:val="000080"/>
      </w:rPr>
      <w:tblPr/>
      <w:tcPr>
        <w:tcBorders>
          <w:tl2br w:val="nil"/>
          <w:tr2bl w:val="nil"/>
        </w:tcBorders>
      </w:tcPr>
    </w:tblStylePr>
  </w:style>
  <w:style w:type="table" w:styleId="52">
    <w:name w:val="Table Columns 1"/>
    <w:basedOn w:val="49"/>
    <w:qFormat/>
    <w:uiPriority w:val="99"/>
    <w:pPr>
      <w:overflowPunct w:val="0"/>
      <w:autoSpaceDE w:val="0"/>
      <w:autoSpaceDN w:val="0"/>
      <w:adjustRightInd w:val="0"/>
      <w:textAlignment w:val="baseline"/>
    </w:pPr>
    <w:rPr>
      <w:b/>
      <w:bCs/>
    </w:rPr>
    <w:tblPr>
      <w:tblBorders>
        <w:top w:val="single" w:color="000000" w:sz="12" w:space="0"/>
        <w:left w:val="single" w:color="000000" w:sz="12" w:space="0"/>
        <w:bottom w:val="single" w:color="000000" w:sz="12" w:space="0"/>
        <w:right w:val="single" w:color="000000" w:sz="12" w:space="0"/>
      </w:tblBorders>
    </w:tblPr>
    <w:tblStylePr w:type="firstRow">
      <w:rPr>
        <w:rFonts w:cs="Times New Roman"/>
        <w:b w:val="0"/>
        <w:bCs w:val="0"/>
      </w:rPr>
      <w:tblPr/>
      <w:tcPr>
        <w:tcBorders>
          <w:bottom w:val="double" w:color="000000" w:sz="6" w:space="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54">
    <w:name w:val="page number"/>
    <w:qFormat/>
    <w:uiPriority w:val="99"/>
    <w:rPr>
      <w:rFonts w:cs="Times New Roman"/>
    </w:rPr>
  </w:style>
  <w:style w:type="character" w:styleId="55">
    <w:name w:val="Hyperlink"/>
    <w:unhideWhenUsed/>
    <w:qFormat/>
    <w:locked/>
    <w:uiPriority w:val="99"/>
    <w:rPr>
      <w:color w:val="0000FF"/>
      <w:u w:val="single"/>
    </w:rPr>
  </w:style>
  <w:style w:type="character" w:styleId="56">
    <w:name w:val="annotation reference"/>
    <w:qFormat/>
    <w:uiPriority w:val="0"/>
    <w:rPr>
      <w:rFonts w:cs="Times New Roman"/>
      <w:sz w:val="16"/>
      <w:szCs w:val="16"/>
    </w:rPr>
  </w:style>
  <w:style w:type="character" w:styleId="57">
    <w:name w:val="footnote reference"/>
    <w:semiHidden/>
    <w:qFormat/>
    <w:uiPriority w:val="99"/>
    <w:rPr>
      <w:rFonts w:cs="Times New Roman"/>
      <w:b/>
      <w:position w:val="6"/>
      <w:sz w:val="16"/>
    </w:rPr>
  </w:style>
  <w:style w:type="character" w:customStyle="1" w:styleId="58">
    <w:name w:val="标题 1 字符"/>
    <w:link w:val="2"/>
    <w:qFormat/>
    <w:locked/>
    <w:uiPriority w:val="99"/>
    <w:rPr>
      <w:rFonts w:ascii="Cambria" w:hAnsi="Cambria" w:eastAsia="宋体" w:cs="Times New Roman"/>
      <w:b/>
      <w:bCs/>
      <w:kern w:val="32"/>
      <w:sz w:val="32"/>
      <w:szCs w:val="32"/>
      <w:lang w:val="en-GB" w:eastAsia="ja-JP"/>
    </w:rPr>
  </w:style>
  <w:style w:type="character" w:customStyle="1" w:styleId="59">
    <w:name w:val="标题 2 字符"/>
    <w:link w:val="3"/>
    <w:qFormat/>
    <w:locked/>
    <w:uiPriority w:val="0"/>
    <w:rPr>
      <w:rFonts w:ascii="Cambria" w:hAnsi="Cambria" w:eastAsia="宋体" w:cs="Times New Roman"/>
      <w:b/>
      <w:bCs/>
      <w:i/>
      <w:iCs/>
      <w:sz w:val="28"/>
      <w:szCs w:val="28"/>
      <w:lang w:val="en-GB" w:eastAsia="ja-JP"/>
    </w:rPr>
  </w:style>
  <w:style w:type="character" w:customStyle="1" w:styleId="60">
    <w:name w:val="标题 3 字符"/>
    <w:link w:val="4"/>
    <w:semiHidden/>
    <w:qFormat/>
    <w:locked/>
    <w:uiPriority w:val="99"/>
    <w:rPr>
      <w:rFonts w:ascii="Cambria" w:hAnsi="Cambria" w:eastAsia="宋体" w:cs="Times New Roman"/>
      <w:b/>
      <w:bCs/>
      <w:sz w:val="26"/>
      <w:szCs w:val="26"/>
      <w:lang w:val="en-GB" w:eastAsia="ja-JP"/>
    </w:rPr>
  </w:style>
  <w:style w:type="character" w:customStyle="1" w:styleId="61">
    <w:name w:val="标题 4 字符"/>
    <w:link w:val="5"/>
    <w:semiHidden/>
    <w:qFormat/>
    <w:locked/>
    <w:uiPriority w:val="99"/>
    <w:rPr>
      <w:rFonts w:ascii="Calibri" w:hAnsi="Calibri" w:eastAsia="宋体" w:cs="Times New Roman"/>
      <w:b/>
      <w:bCs/>
      <w:sz w:val="28"/>
      <w:szCs w:val="28"/>
      <w:lang w:val="en-GB" w:eastAsia="ja-JP"/>
    </w:rPr>
  </w:style>
  <w:style w:type="character" w:customStyle="1" w:styleId="62">
    <w:name w:val="标题 5 字符"/>
    <w:link w:val="6"/>
    <w:semiHidden/>
    <w:qFormat/>
    <w:locked/>
    <w:uiPriority w:val="99"/>
    <w:rPr>
      <w:rFonts w:ascii="Calibri" w:hAnsi="Calibri" w:eastAsia="宋体" w:cs="Times New Roman"/>
      <w:b/>
      <w:bCs/>
      <w:i/>
      <w:iCs/>
      <w:sz w:val="26"/>
      <w:szCs w:val="26"/>
      <w:lang w:val="en-GB" w:eastAsia="ja-JP"/>
    </w:rPr>
  </w:style>
  <w:style w:type="character" w:customStyle="1" w:styleId="63">
    <w:name w:val="标题 6 字符"/>
    <w:link w:val="7"/>
    <w:semiHidden/>
    <w:qFormat/>
    <w:locked/>
    <w:uiPriority w:val="99"/>
    <w:rPr>
      <w:rFonts w:ascii="Calibri" w:hAnsi="Calibri" w:eastAsia="宋体" w:cs="Times New Roman"/>
      <w:b/>
      <w:bCs/>
      <w:lang w:val="en-GB" w:eastAsia="ja-JP"/>
    </w:rPr>
  </w:style>
  <w:style w:type="character" w:customStyle="1" w:styleId="64">
    <w:name w:val="标题 7 字符"/>
    <w:link w:val="9"/>
    <w:semiHidden/>
    <w:qFormat/>
    <w:locked/>
    <w:uiPriority w:val="99"/>
    <w:rPr>
      <w:rFonts w:ascii="Calibri" w:hAnsi="Calibri" w:eastAsia="宋体" w:cs="Times New Roman"/>
      <w:sz w:val="24"/>
      <w:szCs w:val="24"/>
      <w:lang w:val="en-GB" w:eastAsia="ja-JP"/>
    </w:rPr>
  </w:style>
  <w:style w:type="character" w:customStyle="1" w:styleId="65">
    <w:name w:val="标题 8 字符"/>
    <w:link w:val="10"/>
    <w:semiHidden/>
    <w:qFormat/>
    <w:locked/>
    <w:uiPriority w:val="99"/>
    <w:rPr>
      <w:rFonts w:ascii="Calibri" w:hAnsi="Calibri" w:eastAsia="宋体" w:cs="Times New Roman"/>
      <w:i/>
      <w:iCs/>
      <w:sz w:val="24"/>
      <w:szCs w:val="24"/>
      <w:lang w:val="en-GB" w:eastAsia="ja-JP"/>
    </w:rPr>
  </w:style>
  <w:style w:type="character" w:customStyle="1" w:styleId="66">
    <w:name w:val="标题 9 字符"/>
    <w:link w:val="11"/>
    <w:semiHidden/>
    <w:qFormat/>
    <w:locked/>
    <w:uiPriority w:val="99"/>
    <w:rPr>
      <w:rFonts w:ascii="Cambria" w:hAnsi="Cambria" w:eastAsia="宋体" w:cs="Times New Roman"/>
      <w:lang w:val="en-GB" w:eastAsia="ja-JP"/>
    </w:rPr>
  </w:style>
  <w:style w:type="paragraph" w:customStyle="1" w:styleId="67">
    <w:name w:val="ZT"/>
    <w:qFormat/>
    <w:uiPriority w:val="0"/>
    <w:pPr>
      <w:framePr w:wrap="notBeside" w:vAnchor="margin"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eastAsia="宋体" w:cs="Times New Roman"/>
      <w:b/>
      <w:sz w:val="34"/>
      <w:lang w:val="en-GB" w:eastAsia="ja-JP" w:bidi="ar-SA"/>
    </w:rPr>
  </w:style>
  <w:style w:type="paragraph" w:customStyle="1" w:styleId="68">
    <w:name w:val="ZH"/>
    <w:qFormat/>
    <w:uiPriority w:val="99"/>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eastAsia="宋体" w:cs="Times New Roman"/>
      <w:lang w:val="en-US" w:eastAsia="ja-JP" w:bidi="ar-SA"/>
    </w:rPr>
  </w:style>
  <w:style w:type="paragraph" w:customStyle="1" w:styleId="69">
    <w:name w:val="TT"/>
    <w:basedOn w:val="2"/>
    <w:next w:val="1"/>
    <w:qFormat/>
    <w:uiPriority w:val="99"/>
    <w:pPr>
      <w:outlineLvl w:val="9"/>
    </w:pPr>
  </w:style>
  <w:style w:type="character" w:customStyle="1" w:styleId="70">
    <w:name w:val="Header Char"/>
    <w:semiHidden/>
    <w:qFormat/>
    <w:locked/>
    <w:uiPriority w:val="99"/>
    <w:rPr>
      <w:rFonts w:ascii="Times New Roman" w:hAnsi="Times New Roman" w:cs="Times New Roman"/>
      <w:sz w:val="20"/>
      <w:szCs w:val="20"/>
      <w:lang w:val="en-GB" w:eastAsia="ja-JP"/>
    </w:rPr>
  </w:style>
  <w:style w:type="character" w:customStyle="1" w:styleId="71">
    <w:name w:val="脚注文本 字符"/>
    <w:link w:val="40"/>
    <w:semiHidden/>
    <w:qFormat/>
    <w:locked/>
    <w:uiPriority w:val="99"/>
    <w:rPr>
      <w:rFonts w:eastAsia="宋体" w:cs="Times New Roman"/>
      <w:sz w:val="16"/>
      <w:lang w:val="en-GB" w:eastAsia="ja-JP" w:bidi="ar-SA"/>
    </w:rPr>
  </w:style>
  <w:style w:type="paragraph" w:customStyle="1" w:styleId="72">
    <w:name w:val="TAH"/>
    <w:basedOn w:val="73"/>
    <w:link w:val="128"/>
    <w:qFormat/>
    <w:uiPriority w:val="0"/>
    <w:rPr>
      <w:b/>
    </w:rPr>
  </w:style>
  <w:style w:type="paragraph" w:customStyle="1" w:styleId="73">
    <w:name w:val="TAC"/>
    <w:basedOn w:val="74"/>
    <w:link w:val="124"/>
    <w:qFormat/>
    <w:uiPriority w:val="0"/>
    <w:pPr>
      <w:jc w:val="center"/>
    </w:pPr>
  </w:style>
  <w:style w:type="paragraph" w:customStyle="1" w:styleId="74">
    <w:name w:val="TAL"/>
    <w:basedOn w:val="1"/>
    <w:qFormat/>
    <w:uiPriority w:val="99"/>
    <w:pPr>
      <w:keepNext/>
      <w:keepLines/>
      <w:spacing w:after="0"/>
    </w:pPr>
    <w:rPr>
      <w:rFonts w:ascii="Arial" w:hAnsi="Arial"/>
      <w:sz w:val="18"/>
    </w:rPr>
  </w:style>
  <w:style w:type="paragraph" w:customStyle="1" w:styleId="75">
    <w:name w:val="TF"/>
    <w:basedOn w:val="76"/>
    <w:qFormat/>
    <w:uiPriority w:val="99"/>
    <w:pPr>
      <w:keepNext w:val="0"/>
      <w:spacing w:before="0" w:after="240"/>
    </w:pPr>
  </w:style>
  <w:style w:type="paragraph" w:customStyle="1" w:styleId="76">
    <w:name w:val="TH"/>
    <w:basedOn w:val="1"/>
    <w:link w:val="138"/>
    <w:qFormat/>
    <w:uiPriority w:val="0"/>
    <w:pPr>
      <w:keepNext/>
      <w:keepLines/>
      <w:spacing w:before="60"/>
      <w:jc w:val="center"/>
    </w:pPr>
    <w:rPr>
      <w:rFonts w:ascii="Arial" w:hAnsi="Arial"/>
      <w:b/>
    </w:rPr>
  </w:style>
  <w:style w:type="paragraph" w:customStyle="1" w:styleId="77">
    <w:name w:val="NO"/>
    <w:basedOn w:val="1"/>
    <w:qFormat/>
    <w:uiPriority w:val="99"/>
    <w:pPr>
      <w:keepLines/>
      <w:ind w:left="1135" w:hanging="851"/>
    </w:pPr>
  </w:style>
  <w:style w:type="paragraph" w:customStyle="1" w:styleId="78">
    <w:name w:val="EX"/>
    <w:basedOn w:val="1"/>
    <w:qFormat/>
    <w:uiPriority w:val="99"/>
    <w:pPr>
      <w:keepLines/>
      <w:ind w:left="1702" w:hanging="1418"/>
    </w:pPr>
  </w:style>
  <w:style w:type="paragraph" w:customStyle="1" w:styleId="79">
    <w:name w:val="FP"/>
    <w:basedOn w:val="1"/>
    <w:qFormat/>
    <w:uiPriority w:val="99"/>
    <w:pPr>
      <w:spacing w:after="0"/>
    </w:pPr>
  </w:style>
  <w:style w:type="paragraph" w:customStyle="1" w:styleId="80">
    <w:name w:val="LD"/>
    <w:qFormat/>
    <w:uiPriority w:val="99"/>
    <w:pPr>
      <w:keepNext/>
      <w:keepLines/>
      <w:overflowPunct w:val="0"/>
      <w:autoSpaceDE w:val="0"/>
      <w:autoSpaceDN w:val="0"/>
      <w:adjustRightInd w:val="0"/>
      <w:spacing w:before="120" w:after="180" w:line="180" w:lineRule="exact"/>
      <w:ind w:left="1134" w:hanging="1134"/>
      <w:textAlignment w:val="baseline"/>
    </w:pPr>
    <w:rPr>
      <w:rFonts w:ascii="Courier New" w:hAnsi="Courier New" w:eastAsia="宋体" w:cs="Times New Roman"/>
      <w:lang w:val="en-US" w:eastAsia="ja-JP" w:bidi="ar-SA"/>
    </w:rPr>
  </w:style>
  <w:style w:type="paragraph" w:customStyle="1" w:styleId="81">
    <w:name w:val="NW"/>
    <w:basedOn w:val="77"/>
    <w:qFormat/>
    <w:uiPriority w:val="99"/>
    <w:pPr>
      <w:spacing w:after="0"/>
    </w:pPr>
  </w:style>
  <w:style w:type="paragraph" w:customStyle="1" w:styleId="82">
    <w:name w:val="EW"/>
    <w:basedOn w:val="78"/>
    <w:qFormat/>
    <w:uiPriority w:val="99"/>
    <w:pPr>
      <w:spacing w:after="0"/>
    </w:pPr>
  </w:style>
  <w:style w:type="paragraph" w:customStyle="1" w:styleId="83">
    <w:name w:val="EQ"/>
    <w:basedOn w:val="1"/>
    <w:next w:val="1"/>
    <w:qFormat/>
    <w:uiPriority w:val="0"/>
    <w:pPr>
      <w:keepLines/>
      <w:tabs>
        <w:tab w:val="center" w:pos="4536"/>
        <w:tab w:val="right" w:pos="9072"/>
      </w:tabs>
    </w:pPr>
  </w:style>
  <w:style w:type="paragraph" w:customStyle="1" w:styleId="84">
    <w:name w:val="NF"/>
    <w:basedOn w:val="77"/>
    <w:qFormat/>
    <w:uiPriority w:val="99"/>
    <w:pPr>
      <w:keepNext/>
      <w:spacing w:after="0"/>
    </w:pPr>
    <w:rPr>
      <w:rFonts w:ascii="Arial" w:hAnsi="Arial"/>
      <w:sz w:val="18"/>
    </w:rPr>
  </w:style>
  <w:style w:type="paragraph" w:customStyle="1" w:styleId="85">
    <w:name w:val="PL"/>
    <w:link w:val="14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eastAsia="宋体" w:cs="Times New Roman"/>
      <w:sz w:val="16"/>
      <w:lang w:val="en-US" w:eastAsia="ja-JP" w:bidi="ar-SA"/>
    </w:rPr>
  </w:style>
  <w:style w:type="paragraph" w:customStyle="1" w:styleId="86">
    <w:name w:val="TAR"/>
    <w:basedOn w:val="74"/>
    <w:qFormat/>
    <w:uiPriority w:val="99"/>
    <w:pPr>
      <w:jc w:val="right"/>
    </w:pPr>
  </w:style>
  <w:style w:type="paragraph" w:customStyle="1" w:styleId="87">
    <w:name w:val="TAN"/>
    <w:basedOn w:val="74"/>
    <w:qFormat/>
    <w:uiPriority w:val="99"/>
    <w:pPr>
      <w:ind w:left="851" w:hanging="851"/>
    </w:pPr>
  </w:style>
  <w:style w:type="paragraph" w:customStyle="1" w:styleId="88">
    <w:name w:val="ZA"/>
    <w:qFormat/>
    <w:uiPriority w:val="99"/>
    <w:pPr>
      <w:framePr w:w="10206" w:h="794" w:hRule="exact" w:wrap="notBeside" w:vAnchor="page" w:hAnchor="margin" w:y="1135"/>
      <w:widowControl w:val="0"/>
      <w:pBdr>
        <w:bottom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sz w:val="40"/>
      <w:lang w:val="en-US" w:eastAsia="ja-JP" w:bidi="ar-SA"/>
    </w:rPr>
  </w:style>
  <w:style w:type="paragraph" w:customStyle="1" w:styleId="89">
    <w:name w:val="ZB"/>
    <w:qFormat/>
    <w:uiPriority w:val="99"/>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eastAsia="宋体" w:cs="Times New Roman"/>
      <w:i/>
      <w:lang w:val="en-US" w:eastAsia="ja-JP" w:bidi="ar-SA"/>
    </w:rPr>
  </w:style>
  <w:style w:type="paragraph" w:customStyle="1" w:styleId="90">
    <w:name w:val="ZD"/>
    <w:qFormat/>
    <w:uiPriority w:val="99"/>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eastAsia="宋体" w:cs="Times New Roman"/>
      <w:sz w:val="32"/>
      <w:lang w:val="en-US" w:eastAsia="ja-JP" w:bidi="ar-SA"/>
    </w:rPr>
  </w:style>
  <w:style w:type="paragraph" w:customStyle="1" w:styleId="91">
    <w:name w:val="ZU"/>
    <w:qFormat/>
    <w:uiPriority w:val="99"/>
    <w:pPr>
      <w:framePr w:w="10206" w:wrap="notBeside" w:vAnchor="page" w:hAnchor="margin" w:y="6238"/>
      <w:widowControl w:val="0"/>
      <w:pBdr>
        <w:top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2">
    <w:name w:val="ZV"/>
    <w:basedOn w:val="91"/>
    <w:qFormat/>
    <w:uiPriority w:val="99"/>
    <w:pPr>
      <w:framePr w:y="16161"/>
    </w:pPr>
  </w:style>
  <w:style w:type="character" w:customStyle="1" w:styleId="93">
    <w:name w:val="ZGSM"/>
    <w:qFormat/>
    <w:uiPriority w:val="99"/>
  </w:style>
  <w:style w:type="paragraph" w:customStyle="1" w:styleId="94">
    <w:name w:val="ZG"/>
    <w:qFormat/>
    <w:uiPriority w:val="99"/>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5">
    <w:name w:val="Editor's Note"/>
    <w:basedOn w:val="77"/>
    <w:qFormat/>
    <w:uiPriority w:val="99"/>
    <w:rPr>
      <w:color w:val="FF0000"/>
    </w:rPr>
  </w:style>
  <w:style w:type="paragraph" w:customStyle="1" w:styleId="96">
    <w:name w:val="B1"/>
    <w:basedOn w:val="14"/>
    <w:link w:val="139"/>
    <w:qFormat/>
    <w:uiPriority w:val="0"/>
  </w:style>
  <w:style w:type="paragraph" w:customStyle="1" w:styleId="97">
    <w:name w:val="B2"/>
    <w:basedOn w:val="13"/>
    <w:link w:val="143"/>
    <w:qFormat/>
    <w:uiPriority w:val="0"/>
  </w:style>
  <w:style w:type="paragraph" w:customStyle="1" w:styleId="98">
    <w:name w:val="B3"/>
    <w:basedOn w:val="12"/>
    <w:qFormat/>
    <w:uiPriority w:val="99"/>
  </w:style>
  <w:style w:type="paragraph" w:customStyle="1" w:styleId="99">
    <w:name w:val="B4"/>
    <w:basedOn w:val="42"/>
    <w:qFormat/>
    <w:uiPriority w:val="99"/>
  </w:style>
  <w:style w:type="paragraph" w:customStyle="1" w:styleId="100">
    <w:name w:val="B5"/>
    <w:basedOn w:val="41"/>
    <w:qFormat/>
    <w:uiPriority w:val="99"/>
  </w:style>
  <w:style w:type="character" w:customStyle="1" w:styleId="101">
    <w:name w:val="页脚 字符"/>
    <w:link w:val="37"/>
    <w:semiHidden/>
    <w:qFormat/>
    <w:locked/>
    <w:uiPriority w:val="99"/>
    <w:rPr>
      <w:rFonts w:ascii="Times New Roman" w:hAnsi="Times New Roman" w:cs="Times New Roman"/>
      <w:sz w:val="20"/>
      <w:szCs w:val="20"/>
      <w:lang w:val="en-GB" w:eastAsia="ja-JP"/>
    </w:rPr>
  </w:style>
  <w:style w:type="paragraph" w:customStyle="1" w:styleId="102">
    <w:name w:val="ZTD"/>
    <w:basedOn w:val="89"/>
    <w:qFormat/>
    <w:uiPriority w:val="99"/>
    <w:pPr>
      <w:framePr w:hRule="auto" w:y="852"/>
    </w:pPr>
    <w:rPr>
      <w:i w:val="0"/>
      <w:sz w:val="40"/>
    </w:rPr>
  </w:style>
  <w:style w:type="paragraph" w:customStyle="1" w:styleId="103">
    <w:name w:val="Tdoc_Header_2"/>
    <w:basedOn w:val="1"/>
    <w:qFormat/>
    <w:uiPriority w:val="99"/>
    <w:pPr>
      <w:widowControl w:val="0"/>
      <w:tabs>
        <w:tab w:val="left" w:pos="1701"/>
        <w:tab w:val="right" w:pos="9072"/>
        <w:tab w:val="right" w:pos="10206"/>
      </w:tabs>
      <w:jc w:val="both"/>
    </w:pPr>
    <w:rPr>
      <w:rFonts w:ascii="Arial" w:hAnsi="Arial"/>
      <w:b/>
      <w:sz w:val="18"/>
    </w:rPr>
  </w:style>
  <w:style w:type="character" w:customStyle="1" w:styleId="104">
    <w:name w:val="正文文本 字符"/>
    <w:link w:val="32"/>
    <w:qFormat/>
    <w:locked/>
    <w:uiPriority w:val="99"/>
    <w:rPr>
      <w:rFonts w:cs="Times New Roman"/>
      <w:lang w:val="en-GB" w:eastAsia="en-US" w:bidi="ar-SA"/>
    </w:rPr>
  </w:style>
  <w:style w:type="character" w:customStyle="1" w:styleId="105">
    <w:name w:val="正文文本 3 字符"/>
    <w:link w:val="31"/>
    <w:semiHidden/>
    <w:qFormat/>
    <w:locked/>
    <w:uiPriority w:val="99"/>
    <w:rPr>
      <w:rFonts w:ascii="Times New Roman" w:hAnsi="Times New Roman" w:cs="Times New Roman"/>
      <w:sz w:val="16"/>
      <w:szCs w:val="16"/>
      <w:lang w:val="en-GB" w:eastAsia="ja-JP"/>
    </w:rPr>
  </w:style>
  <w:style w:type="character" w:customStyle="1" w:styleId="106">
    <w:name w:val="题注 字符"/>
    <w:link w:val="28"/>
    <w:qFormat/>
    <w:locked/>
    <w:uiPriority w:val="0"/>
    <w:rPr>
      <w:rFonts w:cs="Times New Roman"/>
      <w:b/>
      <w:lang w:val="en-GB" w:eastAsia="en-US" w:bidi="ar-SA"/>
    </w:rPr>
  </w:style>
  <w:style w:type="paragraph" w:customStyle="1" w:styleId="107">
    <w:name w:val="Figure"/>
    <w:basedOn w:val="1"/>
    <w:qFormat/>
    <w:uiPriority w:val="99"/>
    <w:pPr>
      <w:spacing w:before="240" w:after="240"/>
      <w:jc w:val="center"/>
    </w:pPr>
    <w:rPr>
      <w:i/>
      <w:iCs/>
      <w:sz w:val="24"/>
      <w:lang w:val="fr-FR"/>
    </w:rPr>
  </w:style>
  <w:style w:type="paragraph" w:customStyle="1" w:styleId="108">
    <w:name w:val="Body Text Indent 21"/>
    <w:basedOn w:val="1"/>
    <w:qFormat/>
    <w:uiPriority w:val="99"/>
    <w:pPr>
      <w:ind w:firstLine="202"/>
      <w:jc w:val="both"/>
    </w:pPr>
    <w:rPr>
      <w:sz w:val="22"/>
    </w:rPr>
  </w:style>
  <w:style w:type="character" w:customStyle="1" w:styleId="109">
    <w:name w:val="批注文字 字符1"/>
    <w:link w:val="30"/>
    <w:qFormat/>
    <w:locked/>
    <w:uiPriority w:val="0"/>
    <w:rPr>
      <w:rFonts w:ascii="Times New Roman" w:hAnsi="Times New Roman" w:cs="Times New Roman"/>
      <w:sz w:val="20"/>
      <w:szCs w:val="20"/>
      <w:lang w:val="en-GB" w:eastAsia="ja-JP"/>
    </w:rPr>
  </w:style>
  <w:style w:type="character" w:customStyle="1" w:styleId="110">
    <w:name w:val="批注主题 字符"/>
    <w:link w:val="48"/>
    <w:semiHidden/>
    <w:qFormat/>
    <w:locked/>
    <w:uiPriority w:val="99"/>
    <w:rPr>
      <w:rFonts w:ascii="Times New Roman" w:hAnsi="Times New Roman" w:cs="Times New Roman"/>
      <w:b/>
      <w:bCs/>
      <w:sz w:val="20"/>
      <w:szCs w:val="20"/>
      <w:lang w:val="en-GB" w:eastAsia="ja-JP"/>
    </w:rPr>
  </w:style>
  <w:style w:type="character" w:customStyle="1" w:styleId="111">
    <w:name w:val="批注框文本 字符"/>
    <w:link w:val="36"/>
    <w:semiHidden/>
    <w:qFormat/>
    <w:locked/>
    <w:uiPriority w:val="99"/>
    <w:rPr>
      <w:rFonts w:ascii="Times New Roman" w:hAnsi="Times New Roman"/>
      <w:sz w:val="16"/>
      <w:lang w:val="en-GB" w:eastAsia="ja-JP"/>
    </w:rPr>
  </w:style>
  <w:style w:type="paragraph" w:customStyle="1" w:styleId="112">
    <w:name w:val="INDENT2"/>
    <w:basedOn w:val="1"/>
    <w:qFormat/>
    <w:uiPriority w:val="99"/>
    <w:pPr>
      <w:ind w:left="1135" w:hanging="284"/>
    </w:pPr>
    <w:rPr>
      <w:lang w:eastAsia="en-US"/>
    </w:rPr>
  </w:style>
  <w:style w:type="paragraph" w:customStyle="1" w:styleId="113">
    <w:name w:val="11 BodyText"/>
    <w:basedOn w:val="1"/>
    <w:link w:val="115"/>
    <w:qFormat/>
    <w:uiPriority w:val="99"/>
    <w:pPr>
      <w:spacing w:after="220"/>
      <w:ind w:left="1298"/>
    </w:pPr>
    <w:rPr>
      <w:rFonts w:ascii="CG Times (WN)" w:hAnsi="CG Times (WN)"/>
      <w:sz w:val="22"/>
      <w:lang w:eastAsia="en-US"/>
    </w:rPr>
  </w:style>
  <w:style w:type="paragraph" w:customStyle="1" w:styleId="114">
    <w:name w:val="clean"/>
    <w:semiHidden/>
    <w:qFormat/>
    <w:uiPriority w:val="99"/>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15">
    <w:name w:val="11 BodyText Char"/>
    <w:link w:val="113"/>
    <w:qFormat/>
    <w:locked/>
    <w:uiPriority w:val="99"/>
    <w:rPr>
      <w:rFonts w:cs="Times New Roman"/>
      <w:sz w:val="22"/>
      <w:lang w:eastAsia="en-US"/>
    </w:rPr>
  </w:style>
  <w:style w:type="character" w:customStyle="1" w:styleId="116">
    <w:name w:val="cap Char1"/>
    <w:qFormat/>
    <w:uiPriority w:val="99"/>
    <w:rPr>
      <w:rFonts w:cs="Times New Roman"/>
      <w:b/>
      <w:lang w:val="en-GB" w:eastAsia="en-US"/>
    </w:rPr>
  </w:style>
  <w:style w:type="paragraph" w:customStyle="1" w:styleId="117">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8">
    <w:name w:val="references"/>
    <w:qFormat/>
    <w:uiPriority w:val="99"/>
    <w:pPr>
      <w:numPr>
        <w:ilvl w:val="0"/>
        <w:numId w:val="3"/>
      </w:numPr>
      <w:spacing w:before="120" w:after="50" w:line="180" w:lineRule="exact"/>
      <w:jc w:val="both"/>
    </w:pPr>
    <w:rPr>
      <w:rFonts w:ascii="Times New Roman" w:hAnsi="Times New Roman" w:eastAsia="MS Mincho" w:cs="Times New Roman"/>
      <w:sz w:val="16"/>
      <w:szCs w:val="16"/>
      <w:lang w:val="en-US" w:eastAsia="en-US" w:bidi="ar-SA"/>
    </w:rPr>
  </w:style>
  <w:style w:type="paragraph" w:customStyle="1" w:styleId="119">
    <w:name w:val="Char Char Char Car Car Char Char 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0">
    <w:name w:val="文档结构图 字符"/>
    <w:link w:val="29"/>
    <w:semiHidden/>
    <w:qFormat/>
    <w:locked/>
    <w:uiPriority w:val="99"/>
    <w:rPr>
      <w:rFonts w:ascii="Times New Roman" w:hAnsi="Times New Roman" w:cs="Times New Roman"/>
      <w:sz w:val="2"/>
      <w:lang w:val="en-GB" w:eastAsia="ja-JP"/>
    </w:rPr>
  </w:style>
  <w:style w:type="paragraph" w:customStyle="1" w:styleId="121">
    <w:name w:val="Char Char Char Char Char Char1"/>
    <w:qFormat/>
    <w:uiPriority w:val="99"/>
    <w:pPr>
      <w:widowControl w:val="0"/>
      <w:spacing w:before="120" w:after="180" w:line="300" w:lineRule="auto"/>
      <w:ind w:left="1134" w:firstLine="480" w:firstLineChars="200"/>
      <w:jc w:val="both"/>
    </w:pPr>
    <w:rPr>
      <w:rFonts w:ascii="Times New Roman" w:hAnsi="Times New Roman" w:eastAsia="宋体" w:cs="Times New Roman"/>
      <w:kern w:val="2"/>
      <w:sz w:val="22"/>
      <w:szCs w:val="22"/>
      <w:lang w:val="en-GB" w:eastAsia="zh-CN" w:bidi="ar-SA"/>
    </w:rPr>
  </w:style>
  <w:style w:type="paragraph" w:customStyle="1" w:styleId="122">
    <w:name w:val="LGTdoc_본문"/>
    <w:basedOn w:val="1"/>
    <w:qFormat/>
    <w:uiPriority w:val="99"/>
    <w:pPr>
      <w:widowControl w:val="0"/>
      <w:snapToGrid w:val="0"/>
      <w:spacing w:afterLines="50" w:line="264" w:lineRule="auto"/>
      <w:jc w:val="both"/>
    </w:pPr>
    <w:rPr>
      <w:rFonts w:eastAsia="Batang"/>
      <w:kern w:val="2"/>
      <w:sz w:val="22"/>
      <w:szCs w:val="24"/>
      <w:lang w:eastAsia="ko-KR"/>
    </w:rPr>
  </w:style>
  <w:style w:type="character" w:customStyle="1" w:styleId="123">
    <w:name w:val="页眉 字符"/>
    <w:link w:val="38"/>
    <w:qFormat/>
    <w:locked/>
    <w:uiPriority w:val="99"/>
    <w:rPr>
      <w:rFonts w:ascii="Arial" w:hAnsi="Arial" w:cs="Times New Roman"/>
      <w:b/>
      <w:sz w:val="18"/>
      <w:lang w:val="en-US" w:eastAsia="ja-JP" w:bidi="ar-SA"/>
    </w:rPr>
  </w:style>
  <w:style w:type="character" w:customStyle="1" w:styleId="124">
    <w:name w:val="TAC Char"/>
    <w:link w:val="73"/>
    <w:qFormat/>
    <w:locked/>
    <w:uiPriority w:val="0"/>
    <w:rPr>
      <w:rFonts w:ascii="Arial" w:hAnsi="Arial" w:cs="Times New Roman"/>
      <w:sz w:val="18"/>
      <w:lang w:val="en-GB" w:eastAsia="ja-JP"/>
    </w:rPr>
  </w:style>
  <w:style w:type="paragraph" w:customStyle="1" w:styleId="125">
    <w:name w:val="(文字) (文字)"/>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26">
    <w:name w:val="彩色底纹 - 强调文字颜色 1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customStyle="1" w:styleId="127">
    <w:name w:val="彩色列表 - 强调文字颜色 11"/>
    <w:basedOn w:val="1"/>
    <w:qFormat/>
    <w:uiPriority w:val="34"/>
    <w:pPr>
      <w:ind w:left="720"/>
      <w:contextualSpacing/>
    </w:pPr>
  </w:style>
  <w:style w:type="character" w:customStyle="1" w:styleId="128">
    <w:name w:val="TAH Car"/>
    <w:link w:val="72"/>
    <w:qFormat/>
    <w:uiPriority w:val="0"/>
    <w:rPr>
      <w:rFonts w:ascii="Arial" w:hAnsi="Arial"/>
      <w:b/>
      <w:sz w:val="18"/>
      <w:lang w:val="en-GB" w:eastAsia="ja-JP"/>
    </w:rPr>
  </w:style>
  <w:style w:type="paragraph" w:customStyle="1" w:styleId="129">
    <w:name w:val="List Paragraph1"/>
    <w:basedOn w:val="1"/>
    <w:qFormat/>
    <w:uiPriority w:val="34"/>
    <w:pPr>
      <w:spacing w:after="200" w:line="276" w:lineRule="auto"/>
      <w:ind w:firstLine="420" w:firstLineChars="200"/>
    </w:pPr>
    <w:rPr>
      <w:rFonts w:ascii="Calibri" w:hAnsi="Calibri"/>
      <w:sz w:val="22"/>
      <w:szCs w:val="22"/>
      <w:lang w:val="en-US" w:eastAsia="en-US"/>
    </w:rPr>
  </w:style>
  <w:style w:type="paragraph" w:customStyle="1" w:styleId="130">
    <w:name w:val="中等深浅网格 1 - 强调文字颜色 21"/>
    <w:basedOn w:val="1"/>
    <w:link w:val="131"/>
    <w:qFormat/>
    <w:uiPriority w:val="34"/>
    <w:pPr>
      <w:ind w:firstLine="420" w:firstLineChars="200"/>
    </w:pPr>
  </w:style>
  <w:style w:type="character" w:customStyle="1" w:styleId="131">
    <w:name w:val="中等深浅网格 1 - 强调文字颜色 2 Char"/>
    <w:link w:val="130"/>
    <w:qFormat/>
    <w:uiPriority w:val="34"/>
    <w:rPr>
      <w:rFonts w:ascii="Times New Roman" w:hAnsi="Times New Roman"/>
      <w:lang w:val="en-GB" w:eastAsia="ja-JP"/>
    </w:rPr>
  </w:style>
  <w:style w:type="paragraph" w:customStyle="1" w:styleId="132">
    <w:name w:val="修订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styleId="133">
    <w:name w:val="List Paragraph"/>
    <w:basedOn w:val="1"/>
    <w:link w:val="134"/>
    <w:qFormat/>
    <w:uiPriority w:val="34"/>
    <w:pPr>
      <w:spacing w:after="0"/>
      <w:ind w:left="840" w:leftChars="400" w:hanging="1440"/>
    </w:pPr>
    <w:rPr>
      <w:rFonts w:ascii="Times" w:hAnsi="Times" w:eastAsia="Batang"/>
      <w:szCs w:val="24"/>
    </w:rPr>
  </w:style>
  <w:style w:type="character" w:customStyle="1" w:styleId="134">
    <w:name w:val="列表段落 字符"/>
    <w:link w:val="133"/>
    <w:qFormat/>
    <w:uiPriority w:val="34"/>
    <w:rPr>
      <w:rFonts w:ascii="Times" w:hAnsi="Times" w:eastAsia="Batang"/>
      <w:szCs w:val="24"/>
      <w:lang w:val="en-GB"/>
    </w:rPr>
  </w:style>
  <w:style w:type="paragraph" w:customStyle="1" w:styleId="135">
    <w:name w:val="3GPP Normal Text"/>
    <w:basedOn w:val="32"/>
    <w:link w:val="136"/>
    <w:qFormat/>
    <w:uiPriority w:val="0"/>
    <w:pPr>
      <w:spacing w:after="120"/>
      <w:ind w:left="720" w:hanging="720"/>
      <w:jc w:val="both"/>
    </w:pPr>
    <w:rPr>
      <w:rFonts w:ascii="Times New Roman" w:hAnsi="Times New Roman" w:eastAsia="MS Mincho"/>
      <w:sz w:val="22"/>
      <w:szCs w:val="24"/>
    </w:rPr>
  </w:style>
  <w:style w:type="character" w:customStyle="1" w:styleId="136">
    <w:name w:val="3GPP Normal Text Char"/>
    <w:link w:val="135"/>
    <w:qFormat/>
    <w:uiPriority w:val="0"/>
    <w:rPr>
      <w:rFonts w:ascii="Times New Roman" w:hAnsi="Times New Roman" w:eastAsia="MS Mincho"/>
      <w:sz w:val="22"/>
      <w:szCs w:val="24"/>
    </w:rPr>
  </w:style>
  <w:style w:type="character" w:customStyle="1" w:styleId="137">
    <w:name w:val="列出段落 Char1"/>
    <w:qFormat/>
    <w:uiPriority w:val="34"/>
    <w:rPr>
      <w:rFonts w:ascii="Times" w:hAnsi="Times"/>
      <w:szCs w:val="24"/>
      <w:lang w:val="en-GB"/>
    </w:rPr>
  </w:style>
  <w:style w:type="character" w:customStyle="1" w:styleId="138">
    <w:name w:val="TH Char"/>
    <w:link w:val="76"/>
    <w:qFormat/>
    <w:uiPriority w:val="0"/>
    <w:rPr>
      <w:rFonts w:ascii="Arial" w:hAnsi="Arial"/>
      <w:b/>
      <w:lang w:val="en-GB" w:eastAsia="ja-JP"/>
    </w:rPr>
  </w:style>
  <w:style w:type="character" w:customStyle="1" w:styleId="139">
    <w:name w:val="B1 Zchn"/>
    <w:link w:val="96"/>
    <w:qFormat/>
    <w:uiPriority w:val="0"/>
    <w:rPr>
      <w:rFonts w:ascii="Times New Roman" w:hAnsi="Times New Roman"/>
      <w:lang w:val="en-GB" w:eastAsia="ja-JP"/>
    </w:rPr>
  </w:style>
  <w:style w:type="character" w:customStyle="1" w:styleId="140">
    <w:name w:val="PL Char"/>
    <w:link w:val="85"/>
    <w:qFormat/>
    <w:uiPriority w:val="0"/>
    <w:rPr>
      <w:rFonts w:ascii="Courier New" w:hAnsi="Courier New"/>
      <w:sz w:val="16"/>
      <w:lang w:eastAsia="ja-JP"/>
    </w:rPr>
  </w:style>
  <w:style w:type="character" w:customStyle="1" w:styleId="141">
    <w:name w:val="列出段落 字符1"/>
    <w:qFormat/>
    <w:uiPriority w:val="34"/>
    <w:rPr>
      <w:rFonts w:ascii="Times" w:hAnsi="Times"/>
      <w:szCs w:val="24"/>
      <w:lang w:val="en-GB"/>
    </w:rPr>
  </w:style>
  <w:style w:type="character" w:customStyle="1" w:styleId="142">
    <w:name w:val="批注文字 字符"/>
    <w:semiHidden/>
    <w:qFormat/>
    <w:uiPriority w:val="0"/>
    <w:rPr>
      <w:rFonts w:eastAsia="仿宋_GB2312"/>
      <w:kern w:val="2"/>
      <w:sz w:val="24"/>
      <w:szCs w:val="24"/>
    </w:rPr>
  </w:style>
  <w:style w:type="character" w:customStyle="1" w:styleId="143">
    <w:name w:val="B2 Char"/>
    <w:link w:val="97"/>
    <w:qFormat/>
    <w:uiPriority w:val="0"/>
    <w:rPr>
      <w:rFonts w:ascii="Times New Roman" w:hAnsi="Times New Roman"/>
      <w:lang w:val="en-GB" w:eastAsia="ja-JP"/>
    </w:rPr>
  </w:style>
  <w:style w:type="paragraph" w:customStyle="1" w:styleId="144">
    <w:name w:val="References"/>
    <w:basedOn w:val="1"/>
    <w:qFormat/>
    <w:uiPriority w:val="0"/>
    <w:pPr>
      <w:numPr>
        <w:ilvl w:val="0"/>
        <w:numId w:val="4"/>
      </w:numPr>
      <w:snapToGrid w:val="0"/>
      <w:spacing w:after="60"/>
      <w:jc w:val="both"/>
    </w:pPr>
    <w:rPr>
      <w:szCs w:val="16"/>
      <w:lang w:val="en-US" w:eastAsia="en-US"/>
    </w:rPr>
  </w:style>
  <w:style w:type="character" w:customStyle="1" w:styleId="145">
    <w:name w:val="标题 字符"/>
    <w:basedOn w:val="53"/>
    <w:link w:val="47"/>
    <w:qFormat/>
    <w:uiPriority w:val="10"/>
    <w:rPr>
      <w:rFonts w:asciiTheme="majorHAnsi" w:hAnsiTheme="majorHAnsi" w:cstheme="majorBidi"/>
      <w:b/>
      <w:bCs/>
      <w:sz w:val="32"/>
      <w:szCs w:val="32"/>
      <w:lang w:val="en-GB" w:eastAsia="ja-JP"/>
    </w:rPr>
  </w:style>
  <w:style w:type="character" w:customStyle="1" w:styleId="146">
    <w:name w:val="副标题 字符"/>
    <w:basedOn w:val="53"/>
    <w:link w:val="39"/>
    <w:qFormat/>
    <w:uiPriority w:val="11"/>
    <w:rPr>
      <w:rFonts w:asciiTheme="majorHAnsi" w:hAnsiTheme="majorHAnsi" w:cstheme="majorBidi"/>
      <w:b/>
      <w:bCs/>
      <w:kern w:val="28"/>
      <w:sz w:val="32"/>
      <w:szCs w:val="32"/>
      <w:lang w:val="en-GB" w:eastAsia="ja-JP"/>
    </w:rPr>
  </w:style>
  <w:style w:type="paragraph" w:customStyle="1" w:styleId="147">
    <w:name w:val="Doc-text2"/>
    <w:basedOn w:val="1"/>
    <w:link w:val="148"/>
    <w:qFormat/>
    <w:uiPriority w:val="0"/>
    <w:pPr>
      <w:tabs>
        <w:tab w:val="left" w:pos="1622"/>
      </w:tabs>
      <w:spacing w:after="0"/>
      <w:ind w:left="1622" w:hanging="363"/>
    </w:pPr>
    <w:rPr>
      <w:rFonts w:ascii="Arial" w:hAnsi="Arial" w:eastAsia="MS Mincho"/>
      <w:szCs w:val="24"/>
      <w:lang w:eastAsia="en-GB"/>
    </w:rPr>
  </w:style>
  <w:style w:type="character" w:customStyle="1" w:styleId="148">
    <w:name w:val="Doc-text2 Char"/>
    <w:link w:val="147"/>
    <w:qFormat/>
    <w:uiPriority w:val="0"/>
    <w:rPr>
      <w:rFonts w:ascii="Arial" w:hAnsi="Arial" w:eastAsia="MS Mincho"/>
      <w:szCs w:val="24"/>
      <w:lang w:val="en-GB" w:eastAsia="en-GB"/>
    </w:rPr>
  </w:style>
  <w:style w:type="character" w:customStyle="1" w:styleId="149">
    <w:name w:val="fontstyle01"/>
    <w:basedOn w:val="53"/>
    <w:qFormat/>
    <w:uiPriority w:val="0"/>
    <w:rPr>
      <w:rFonts w:hint="default" w:ascii="Times New Roman" w:hAnsi="Times New Roman" w:cs="Times New Roman"/>
      <w:i/>
      <w:iCs/>
      <w:color w:val="000000"/>
      <w:sz w:val="20"/>
      <w:szCs w:val="20"/>
    </w:rPr>
  </w:style>
  <w:style w:type="paragraph" w:customStyle="1" w:styleId="150">
    <w:name w:val="样式1"/>
    <w:basedOn w:val="4"/>
    <w:link w:val="151"/>
    <w:qFormat/>
    <w:uiPriority w:val="0"/>
    <w:rPr>
      <w:lang w:eastAsia="zh-CN"/>
    </w:rPr>
  </w:style>
  <w:style w:type="character" w:customStyle="1" w:styleId="151">
    <w:name w:val="样式1 Char"/>
    <w:basedOn w:val="60"/>
    <w:link w:val="150"/>
    <w:qFormat/>
    <w:uiPriority w:val="0"/>
    <w:rPr>
      <w:rFonts w:ascii="Cambria" w:hAnsi="Cambria" w:eastAsia="宋体" w:cs="Times New Roman"/>
      <w:sz w:val="26"/>
      <w:szCs w:val="26"/>
      <w:lang w:val="en-GB" w:eastAsia="ja-JP"/>
    </w:rPr>
  </w:style>
  <w:style w:type="paragraph" w:customStyle="1" w:styleId="152">
    <w:name w:val="修订2"/>
    <w:hidden/>
    <w:unhideWhenUsed/>
    <w:qFormat/>
    <w:uiPriority w:val="99"/>
    <w:rPr>
      <w:rFonts w:ascii="Times New Roman" w:hAnsi="Times New Roman" w:eastAsia="宋体" w:cs="Times New Roman"/>
      <w:lang w:val="en-GB" w:eastAsia="ja-JP" w:bidi="ar-SA"/>
    </w:rPr>
  </w:style>
  <w:style w:type="character" w:customStyle="1" w:styleId="153">
    <w:name w:val="列表段落 字符2"/>
    <w:qFormat/>
    <w:uiPriority w:val="34"/>
    <w:rPr>
      <w:rFonts w:ascii="Times" w:hAnsi="Times" w:eastAsia="Batang"/>
      <w:szCs w:val="24"/>
      <w:lang w:val="en-GB" w:eastAsia="zh-CN"/>
    </w:rPr>
  </w:style>
  <w:style w:type="paragraph" w:customStyle="1" w:styleId="154">
    <w:name w:val="修订3"/>
    <w:hidden/>
    <w:semiHidden/>
    <w:qFormat/>
    <w:uiPriority w:val="99"/>
    <w:rPr>
      <w:rFonts w:ascii="Times New Roman" w:hAnsi="Times New Roman" w:eastAsia="宋体" w:cs="Times New Roman"/>
      <w:lang w:val="en-GB" w:eastAsia="ja-JP" w:bidi="ar-SA"/>
    </w:rPr>
  </w:style>
  <w:style w:type="paragraph" w:customStyle="1" w:styleId="155">
    <w:name w:val="Revision"/>
    <w:hidden/>
    <w:semiHidden/>
    <w:qFormat/>
    <w:uiPriority w:val="99"/>
    <w:rPr>
      <w:rFonts w:ascii="Times New Roman" w:hAnsi="Times New Roman" w:eastAsia="宋体" w:cs="Times New Roman"/>
      <w:lang w:val="en-GB" w:eastAsia="ja-JP"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oleObject" Target="embeddings/oleObject2.bin"/><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3.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5.emf"/><Relationship Id="rId14" Type="http://schemas.openxmlformats.org/officeDocument/2006/relationships/image" Target="media/image4.emf"/><Relationship Id="rId13" Type="http://schemas.openxmlformats.org/officeDocument/2006/relationships/image" Target="media/image3.wmf"/><Relationship Id="rId12" Type="http://schemas.openxmlformats.org/officeDocument/2006/relationships/oleObject" Target="embeddings/oleObject5.bin"/><Relationship Id="rId11" Type="http://schemas.openxmlformats.org/officeDocument/2006/relationships/oleObject" Target="embeddings/oleObject4.bin"/><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AAD821-03CC-4CA5-9282-84582E7840EB}">
  <ds:schemaRefs/>
</ds:datastoreItem>
</file>

<file path=customXml/itemProps3.xml><?xml version="1.0" encoding="utf-8"?>
<ds:datastoreItem xmlns:ds="http://schemas.openxmlformats.org/officeDocument/2006/customXml" ds:itemID="{4200C42C-49E9-476B-A67E-6DF3907071F6}">
  <ds:schemaRefs/>
</ds:datastoreItem>
</file>

<file path=docProps/app.xml><?xml version="1.0" encoding="utf-8"?>
<Properties xmlns="http://schemas.openxmlformats.org/officeDocument/2006/extended-properties" xmlns:vt="http://schemas.openxmlformats.org/officeDocument/2006/docPropsVTypes">
  <Template>Normal</Template>
  <Pages>6</Pages>
  <Words>4494</Words>
  <Characters>25621</Characters>
  <Lines>213</Lines>
  <Paragraphs>60</Paragraphs>
  <TotalTime>114</TotalTime>
  <ScaleCrop>false</ScaleCrop>
  <LinksUpToDate>false</LinksUpToDate>
  <CharactersWithSpaces>30055</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2022-11-02T13:14:00Z</dcterms:created>
  <dc:creator>CMCC</dc:creator>
  <cp:lastModifiedBy>0+</cp:lastModifiedBy>
  <cp:lastPrinted>2013-04-02T02:18:00Z</cp:lastPrinted>
  <dcterms:modified xsi:type="dcterms:W3CDTF">2023-02-17T07:59:27Z</dcterms:modified>
  <cp:revision>146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2052-11.8.2.10912</vt:lpwstr>
  </property>
  <property fmtid="{D5CDD505-2E9C-101B-9397-08002B2CF9AE}" pid="4" name="ICV">
    <vt:lpwstr>DB734DE022B9451D83335C45D6A5794E</vt:lpwstr>
  </property>
  <property fmtid="{D5CDD505-2E9C-101B-9397-08002B2CF9AE}" pid="5" name="_DocHome">
    <vt:i4>-530643375</vt:i4>
  </property>
</Properties>
</file>